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92" w:rsidRPr="00467BFF" w:rsidRDefault="00544E92" w:rsidP="00544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9750"/>
        <w:outlineLvl w:val="0"/>
        <w:rPr>
          <w:b/>
          <w:bCs/>
          <w:iCs/>
          <w:sz w:val="28"/>
          <w:szCs w:val="28"/>
        </w:rPr>
      </w:pPr>
      <w:bookmarkStart w:id="0" w:name="_Toc213227190"/>
      <w:bookmarkStart w:id="1" w:name="_Toc216013486"/>
      <w:bookmarkStart w:id="2" w:name="_Toc309593939"/>
      <w:bookmarkStart w:id="3" w:name="_Toc340999330"/>
      <w:bookmarkStart w:id="4" w:name="_Toc341014239"/>
      <w:bookmarkStart w:id="5" w:name="_Toc382388032"/>
      <w:r>
        <w:rPr>
          <w:b/>
          <w:bCs/>
          <w:iCs/>
          <w:sz w:val="28"/>
          <w:szCs w:val="28"/>
        </w:rPr>
        <w:t xml:space="preserve">Klíčová oblast 3: </w:t>
      </w:r>
      <w:bookmarkEnd w:id="0"/>
      <w:bookmarkEnd w:id="1"/>
      <w:bookmarkEnd w:id="2"/>
      <w:bookmarkEnd w:id="3"/>
      <w:bookmarkEnd w:id="4"/>
      <w:bookmarkEnd w:id="5"/>
      <w:r w:rsidR="00DD66D2" w:rsidRPr="00DD66D2">
        <w:rPr>
          <w:b/>
          <w:bCs/>
          <w:iCs/>
          <w:sz w:val="28"/>
          <w:szCs w:val="28"/>
        </w:rPr>
        <w:t>Spolupráce, správa a řízení obcí a MAS</w:t>
      </w:r>
    </w:p>
    <w:p w:rsidR="00544E92" w:rsidRDefault="00544E92" w:rsidP="00544E92">
      <w:pPr>
        <w:pStyle w:val="Nadpis3"/>
      </w:pPr>
      <w:bookmarkStart w:id="6" w:name="_Toc382388033"/>
      <w:bookmarkStart w:id="7" w:name="_Toc373780891"/>
      <w:bookmarkStart w:id="8" w:name="_Toc373929118"/>
      <w:bookmarkStart w:id="9" w:name="_Toc213227191"/>
      <w:bookmarkStart w:id="10" w:name="_Toc216013488"/>
      <w:r>
        <w:t xml:space="preserve">Klíčová oblast 3: </w:t>
      </w:r>
      <w:bookmarkEnd w:id="6"/>
      <w:bookmarkEnd w:id="7"/>
      <w:bookmarkEnd w:id="8"/>
      <w:r w:rsidR="00DD66D2" w:rsidRPr="0096619B">
        <w:t>Spolupráce, správa a řízení obcí a MAS</w:t>
      </w:r>
    </w:p>
    <w:p w:rsidR="00544E92" w:rsidRDefault="00544E92" w:rsidP="00544E92">
      <w:pPr>
        <w:spacing w:before="480" w:after="240"/>
        <w:rPr>
          <w:b/>
          <w:color w:val="333399"/>
          <w:sz w:val="28"/>
          <w:szCs w:val="28"/>
        </w:rPr>
      </w:pPr>
      <w:bookmarkStart w:id="11" w:name="_Toc216013458"/>
      <w:r>
        <w:rPr>
          <w:b/>
          <w:color w:val="333399"/>
          <w:sz w:val="28"/>
          <w:szCs w:val="28"/>
        </w:rPr>
        <w:t>Strategické cíle</w:t>
      </w:r>
      <w:bookmarkEnd w:id="11"/>
    </w:p>
    <w:tbl>
      <w:tblPr>
        <w:tblW w:w="953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2805"/>
        <w:gridCol w:w="2057"/>
      </w:tblGrid>
      <w:tr w:rsidR="00544E92" w:rsidTr="00696F44">
        <w:tc>
          <w:tcPr>
            <w:tcW w:w="4675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Strategický cíl</w:t>
            </w:r>
          </w:p>
        </w:tc>
        <w:tc>
          <w:tcPr>
            <w:tcW w:w="2805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2057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544E92" w:rsidTr="00696F44">
        <w:tc>
          <w:tcPr>
            <w:tcW w:w="4675" w:type="dxa"/>
          </w:tcPr>
          <w:p w:rsidR="00544E92" w:rsidRDefault="00544E92" w:rsidP="00802647">
            <w:pPr>
              <w:autoSpaceDE w:val="0"/>
              <w:autoSpaceDN w:val="0"/>
              <w:adjustRightInd w:val="0"/>
              <w:ind w:left="646" w:hanging="646"/>
              <w:rPr>
                <w:b/>
                <w:i/>
              </w:rPr>
            </w:pPr>
            <w:r>
              <w:rPr>
                <w:b/>
              </w:rPr>
              <w:t xml:space="preserve">S-3.I </w:t>
            </w:r>
            <w:r w:rsidR="0002468A">
              <w:rPr>
                <w:b/>
              </w:rPr>
              <w:t>Uplatňovat moderní nástroje řízení v obcích i v rámci regionu</w:t>
            </w:r>
          </w:p>
        </w:tc>
        <w:tc>
          <w:tcPr>
            <w:tcW w:w="2805" w:type="dxa"/>
          </w:tcPr>
          <w:p w:rsidR="00544E92" w:rsidRDefault="00544E92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>
              <w:t>I-S-3.I.1</w:t>
            </w:r>
            <w:r w:rsidR="00110B89">
              <w:t xml:space="preserve"> </w:t>
            </w:r>
            <w:r w:rsidR="00110B89" w:rsidRPr="0051503E">
              <w:t>Počet</w:t>
            </w:r>
            <w:proofErr w:type="gramEnd"/>
            <w:r w:rsidR="00110B89" w:rsidRPr="0051503E">
              <w:t xml:space="preserve"> realizovaných projektů obcí i regionu využívajících moderní nástroje řízení</w:t>
            </w:r>
          </w:p>
        </w:tc>
        <w:tc>
          <w:tcPr>
            <w:tcW w:w="2057" w:type="dxa"/>
          </w:tcPr>
          <w:p w:rsidR="00544E92" w:rsidRDefault="00544E92" w:rsidP="00110B89">
            <w:pPr>
              <w:pStyle w:val="indiktory"/>
              <w:numPr>
                <w:ilvl w:val="0"/>
                <w:numId w:val="0"/>
              </w:numPr>
            </w:pPr>
            <w:proofErr w:type="gramStart"/>
            <w:r>
              <w:t>PO-S-3.I.1</w:t>
            </w:r>
            <w:r w:rsidR="00110B89">
              <w:t xml:space="preserve"> </w:t>
            </w:r>
            <w:r w:rsidR="00110B89" w:rsidRPr="008C55C4">
              <w:t>Evidence</w:t>
            </w:r>
            <w:proofErr w:type="gramEnd"/>
            <w:r w:rsidR="00110B89" w:rsidRPr="008C55C4">
              <w:t xml:space="preserve"> obcí</w:t>
            </w:r>
            <w:r w:rsidR="00110B89">
              <w:t xml:space="preserve"> </w:t>
            </w:r>
          </w:p>
        </w:tc>
      </w:tr>
      <w:tr w:rsidR="00544E92" w:rsidTr="009246F0">
        <w:trPr>
          <w:trHeight w:val="2043"/>
        </w:trPr>
        <w:tc>
          <w:tcPr>
            <w:tcW w:w="4675" w:type="dxa"/>
          </w:tcPr>
          <w:p w:rsidR="00544E92" w:rsidRDefault="00544E92" w:rsidP="0002468A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 xml:space="preserve">S-3.II </w:t>
            </w:r>
            <w:r w:rsidR="0002468A">
              <w:rPr>
                <w:b/>
              </w:rPr>
              <w:t>Rozvíjet spolupráci mezi obcemi regionu, mezi veřejným a soukromým sektorem (</w:t>
            </w:r>
            <w:r w:rsidR="0002468A" w:rsidRPr="00EC2462">
              <w:rPr>
                <w:b/>
              </w:rPr>
              <w:t>veřejnou správou, podnikateli, spolky, neziskovými organizacemi, jednotlivými osobnostmi a občany</w:t>
            </w:r>
            <w:r w:rsidR="0002468A">
              <w:rPr>
                <w:b/>
              </w:rPr>
              <w:t>) v obcích i v rámci regionu</w:t>
            </w:r>
          </w:p>
        </w:tc>
        <w:tc>
          <w:tcPr>
            <w:tcW w:w="2805" w:type="dxa"/>
          </w:tcPr>
          <w:p w:rsidR="00544E92" w:rsidRDefault="00544E92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I-S-3.</w:t>
            </w:r>
            <w:proofErr w:type="gramStart"/>
            <w:r>
              <w:t>II.1</w:t>
            </w:r>
            <w:r w:rsidR="00110B89">
              <w:t xml:space="preserve"> </w:t>
            </w:r>
            <w:r w:rsidR="00110B89" w:rsidRPr="0051503E">
              <w:t>Počet</w:t>
            </w:r>
            <w:proofErr w:type="gramEnd"/>
            <w:r w:rsidR="00110B89" w:rsidRPr="0051503E">
              <w:t xml:space="preserve"> společných akcí</w:t>
            </w:r>
          </w:p>
        </w:tc>
        <w:tc>
          <w:tcPr>
            <w:tcW w:w="2057" w:type="dxa"/>
          </w:tcPr>
          <w:p w:rsidR="00544E92" w:rsidRDefault="00544E92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PO-S-3.</w:t>
            </w:r>
            <w:proofErr w:type="gramStart"/>
            <w:r>
              <w:t>II.1</w:t>
            </w:r>
            <w:r w:rsidR="00110B89">
              <w:t xml:space="preserve"> </w:t>
            </w:r>
            <w:r w:rsidR="00110B89" w:rsidRPr="00E16A5D">
              <w:t>Evidence</w:t>
            </w:r>
            <w:proofErr w:type="gramEnd"/>
            <w:r w:rsidR="00110B89" w:rsidRPr="00E16A5D">
              <w:t xml:space="preserve"> organizátorů akcí</w:t>
            </w:r>
          </w:p>
        </w:tc>
      </w:tr>
      <w:tr w:rsidR="009246F0" w:rsidTr="00696F44">
        <w:tc>
          <w:tcPr>
            <w:tcW w:w="4675" w:type="dxa"/>
            <w:vMerge w:val="restart"/>
          </w:tcPr>
          <w:p w:rsidR="009246F0" w:rsidRDefault="009246F0" w:rsidP="00802647">
            <w:pPr>
              <w:ind w:left="646" w:hanging="646"/>
              <w:rPr>
                <w:b/>
              </w:rPr>
            </w:pPr>
            <w:r>
              <w:rPr>
                <w:b/>
              </w:rPr>
              <w:t>S-3.III Zajistit práci s veřejností - dostatečnou informovanost, osvětu, aktivní zapojení lidí, efektivní komunikaci s veřejností, rozvíjet komunitní život</w:t>
            </w:r>
          </w:p>
        </w:tc>
        <w:tc>
          <w:tcPr>
            <w:tcW w:w="2805" w:type="dxa"/>
          </w:tcPr>
          <w:p w:rsidR="009246F0" w:rsidRP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 w:rsidRPr="009246F0">
              <w:t>I-S-3.</w:t>
            </w:r>
            <w:proofErr w:type="gramStart"/>
            <w:r w:rsidRPr="009246F0">
              <w:t>III.1 Počet</w:t>
            </w:r>
            <w:proofErr w:type="gramEnd"/>
            <w:r w:rsidRPr="009246F0">
              <w:t xml:space="preserve"> plánovacích akcí se zapojením veřejnosti</w:t>
            </w:r>
          </w:p>
        </w:tc>
        <w:tc>
          <w:tcPr>
            <w:tcW w:w="2057" w:type="dxa"/>
          </w:tcPr>
          <w:p w:rsidR="009246F0" w:rsidRP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 w:rsidRPr="009246F0">
              <w:t>PO-S-3.</w:t>
            </w:r>
            <w:proofErr w:type="gramStart"/>
            <w:r w:rsidRPr="009246F0">
              <w:t>III.1 Evidence</w:t>
            </w:r>
            <w:proofErr w:type="gramEnd"/>
            <w:r w:rsidRPr="009246F0">
              <w:t xml:space="preserve"> obcí a MAS</w:t>
            </w:r>
          </w:p>
        </w:tc>
      </w:tr>
      <w:tr w:rsidR="009246F0" w:rsidTr="00696F44">
        <w:tc>
          <w:tcPr>
            <w:tcW w:w="4675" w:type="dxa"/>
            <w:vMerge/>
          </w:tcPr>
          <w:p w:rsidR="009246F0" w:rsidRDefault="009246F0" w:rsidP="00802647">
            <w:pPr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246F0" w:rsidRP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 w:rsidRPr="009246F0">
              <w:t>I-S-3.</w:t>
            </w:r>
            <w:proofErr w:type="gramStart"/>
            <w:r w:rsidRPr="009246F0">
              <w:t xml:space="preserve">III.2 </w:t>
            </w:r>
            <w:r w:rsidRPr="009246F0">
              <w:t>Účast</w:t>
            </w:r>
            <w:proofErr w:type="gramEnd"/>
            <w:r w:rsidRPr="009246F0">
              <w:t xml:space="preserve"> veřejnosti – počet zapojených osob</w:t>
            </w:r>
          </w:p>
        </w:tc>
        <w:tc>
          <w:tcPr>
            <w:tcW w:w="2057" w:type="dxa"/>
          </w:tcPr>
          <w:p w:rsidR="009246F0" w:rsidRP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 w:rsidRPr="009246F0">
              <w:t>PO-S-3.</w:t>
            </w:r>
            <w:proofErr w:type="gramStart"/>
            <w:r w:rsidRPr="009246F0">
              <w:t xml:space="preserve">III.2 </w:t>
            </w:r>
            <w:r w:rsidRPr="009246F0">
              <w:t>Evidence</w:t>
            </w:r>
            <w:proofErr w:type="gramEnd"/>
            <w:r w:rsidRPr="009246F0">
              <w:t xml:space="preserve"> organizátorů akcí</w:t>
            </w:r>
          </w:p>
        </w:tc>
      </w:tr>
      <w:tr w:rsidR="00544E92" w:rsidTr="00696F44">
        <w:tc>
          <w:tcPr>
            <w:tcW w:w="4675" w:type="dxa"/>
          </w:tcPr>
          <w:p w:rsidR="00544E92" w:rsidRDefault="00544E92" w:rsidP="00802647">
            <w:pPr>
              <w:autoSpaceDE w:val="0"/>
              <w:autoSpaceDN w:val="0"/>
              <w:adjustRightInd w:val="0"/>
              <w:ind w:left="646" w:hanging="567"/>
              <w:rPr>
                <w:b/>
              </w:rPr>
            </w:pPr>
            <w:r>
              <w:rPr>
                <w:b/>
              </w:rPr>
              <w:t xml:space="preserve">S-3.IV </w:t>
            </w:r>
            <w:r w:rsidR="00EC2462">
              <w:rPr>
                <w:b/>
              </w:rPr>
              <w:t xml:space="preserve">Zajistit dostatečnou a jednotnou propagaci regionu </w:t>
            </w:r>
          </w:p>
        </w:tc>
        <w:tc>
          <w:tcPr>
            <w:tcW w:w="2805" w:type="dxa"/>
          </w:tcPr>
          <w:p w:rsidR="00544E92" w:rsidRDefault="00544E92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I-S-3.</w:t>
            </w:r>
            <w:proofErr w:type="gramStart"/>
            <w:r>
              <w:t>IV.1</w:t>
            </w:r>
            <w:r w:rsidR="00110B89">
              <w:t xml:space="preserve"> </w:t>
            </w:r>
            <w:r w:rsidR="00110B89" w:rsidRPr="006B7E89">
              <w:t>Počet</w:t>
            </w:r>
            <w:proofErr w:type="gramEnd"/>
            <w:r w:rsidR="00110B89">
              <w:t xml:space="preserve"> druhů propagačních materiálů a </w:t>
            </w:r>
            <w:r w:rsidR="00110B89" w:rsidRPr="006B7E89">
              <w:t>dalších informačních produktů</w:t>
            </w:r>
            <w:r w:rsidR="00110B89">
              <w:t xml:space="preserve"> o regionu</w:t>
            </w:r>
          </w:p>
        </w:tc>
        <w:tc>
          <w:tcPr>
            <w:tcW w:w="2057" w:type="dxa"/>
          </w:tcPr>
          <w:p w:rsidR="00544E92" w:rsidRDefault="00544E92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PO-S-3.</w:t>
            </w:r>
            <w:proofErr w:type="gramStart"/>
            <w:r>
              <w:t>IV.1</w:t>
            </w:r>
            <w:r w:rsidR="00110B89">
              <w:t xml:space="preserve"> </w:t>
            </w:r>
            <w:r w:rsidR="00110B89" w:rsidRPr="0076316A">
              <w:t>Evidence</w:t>
            </w:r>
            <w:proofErr w:type="gramEnd"/>
            <w:r w:rsidR="00110B89" w:rsidRPr="0076316A">
              <w:t xml:space="preserve"> MAS</w:t>
            </w:r>
          </w:p>
        </w:tc>
      </w:tr>
      <w:tr w:rsidR="009246F0" w:rsidTr="00696F44">
        <w:tc>
          <w:tcPr>
            <w:tcW w:w="4675" w:type="dxa"/>
            <w:vMerge w:val="restart"/>
          </w:tcPr>
          <w:p w:rsidR="009246F0" w:rsidRDefault="009246F0" w:rsidP="00EC2462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>S-3.V Zajistit bezpečnost v obcích a regionu</w:t>
            </w:r>
          </w:p>
        </w:tc>
        <w:tc>
          <w:tcPr>
            <w:tcW w:w="2805" w:type="dxa"/>
          </w:tcPr>
          <w:p w:rsid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>
              <w:t xml:space="preserve">I-S-3.V.1 </w:t>
            </w:r>
            <w:r w:rsidRPr="0051503E">
              <w:t>Nápad</w:t>
            </w:r>
            <w:proofErr w:type="gramEnd"/>
            <w:r w:rsidRPr="0051503E">
              <w:t xml:space="preserve"> trestné činnosti</w:t>
            </w:r>
          </w:p>
        </w:tc>
        <w:tc>
          <w:tcPr>
            <w:tcW w:w="2057" w:type="dxa"/>
          </w:tcPr>
          <w:p w:rsid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>
              <w:t xml:space="preserve">PO-S-3.V.1 </w:t>
            </w:r>
            <w:r w:rsidRPr="00F642F4">
              <w:t>Police</w:t>
            </w:r>
            <w:proofErr w:type="gramEnd"/>
            <w:r w:rsidRPr="00F642F4">
              <w:t xml:space="preserve"> ČR</w:t>
            </w:r>
          </w:p>
        </w:tc>
      </w:tr>
      <w:tr w:rsidR="009246F0" w:rsidTr="00696F44">
        <w:tc>
          <w:tcPr>
            <w:tcW w:w="4675" w:type="dxa"/>
            <w:vMerge/>
          </w:tcPr>
          <w:p w:rsidR="009246F0" w:rsidRDefault="009246F0" w:rsidP="00EC2462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</w:p>
        </w:tc>
        <w:tc>
          <w:tcPr>
            <w:tcW w:w="2805" w:type="dxa"/>
          </w:tcPr>
          <w:p w:rsidR="009246F0" w:rsidRP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246F0">
              <w:t xml:space="preserve">I-S-3.V.2 </w:t>
            </w:r>
            <w:r w:rsidRPr="009246F0">
              <w:t>Pocit</w:t>
            </w:r>
            <w:proofErr w:type="gramEnd"/>
            <w:r w:rsidRPr="009246F0">
              <w:t xml:space="preserve"> bezpečí – občané</w:t>
            </w:r>
          </w:p>
        </w:tc>
        <w:tc>
          <w:tcPr>
            <w:tcW w:w="2057" w:type="dxa"/>
          </w:tcPr>
          <w:p w:rsidR="009246F0" w:rsidRPr="009246F0" w:rsidRDefault="009246F0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proofErr w:type="gramStart"/>
            <w:r w:rsidRPr="009246F0">
              <w:t xml:space="preserve">PO-S-3.V.2 </w:t>
            </w:r>
            <w:r w:rsidRPr="009246F0">
              <w:t>Dotazníkové</w:t>
            </w:r>
            <w:proofErr w:type="gramEnd"/>
            <w:r w:rsidRPr="009246F0">
              <w:t xml:space="preserve"> šetření</w:t>
            </w:r>
          </w:p>
        </w:tc>
      </w:tr>
      <w:tr w:rsidR="0057598E" w:rsidTr="00696F44">
        <w:tc>
          <w:tcPr>
            <w:tcW w:w="4675" w:type="dxa"/>
          </w:tcPr>
          <w:p w:rsidR="0057598E" w:rsidRDefault="0057598E" w:rsidP="007413F0">
            <w:pPr>
              <w:autoSpaceDE w:val="0"/>
              <w:autoSpaceDN w:val="0"/>
              <w:adjustRightInd w:val="0"/>
              <w:ind w:left="646" w:hanging="646"/>
              <w:rPr>
                <w:b/>
              </w:rPr>
            </w:pPr>
            <w:r>
              <w:rPr>
                <w:b/>
              </w:rPr>
              <w:t xml:space="preserve">S-3.VI </w:t>
            </w:r>
            <w:r w:rsidR="00EC2462">
              <w:rPr>
                <w:b/>
              </w:rPr>
              <w:t>Zajistit potřebné zdravotnické a sociální služby</w:t>
            </w:r>
          </w:p>
        </w:tc>
        <w:tc>
          <w:tcPr>
            <w:tcW w:w="2805" w:type="dxa"/>
          </w:tcPr>
          <w:p w:rsidR="0057598E" w:rsidRDefault="0057598E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I-S-3.</w:t>
            </w:r>
            <w:proofErr w:type="gramStart"/>
            <w:r>
              <w:t>VI.1</w:t>
            </w:r>
            <w:r w:rsidR="00110B89">
              <w:t xml:space="preserve"> </w:t>
            </w:r>
            <w:r w:rsidR="00110B89" w:rsidRPr="00B660C0">
              <w:rPr>
                <w:szCs w:val="20"/>
              </w:rPr>
              <w:t>Spokojenost</w:t>
            </w:r>
            <w:proofErr w:type="gramEnd"/>
            <w:r w:rsidR="00110B89" w:rsidRPr="00B660C0">
              <w:rPr>
                <w:szCs w:val="20"/>
              </w:rPr>
              <w:t xml:space="preserve"> </w:t>
            </w:r>
            <w:r w:rsidR="00110B89">
              <w:rPr>
                <w:szCs w:val="20"/>
              </w:rPr>
              <w:t>občanů se sociálními a </w:t>
            </w:r>
            <w:r w:rsidR="00110B89" w:rsidRPr="00B660C0">
              <w:rPr>
                <w:szCs w:val="20"/>
              </w:rPr>
              <w:t>zdravotními službami</w:t>
            </w:r>
          </w:p>
        </w:tc>
        <w:tc>
          <w:tcPr>
            <w:tcW w:w="2057" w:type="dxa"/>
          </w:tcPr>
          <w:p w:rsidR="0057598E" w:rsidRDefault="0057598E" w:rsidP="00110B89">
            <w:pPr>
              <w:pStyle w:val="indiktory"/>
              <w:numPr>
                <w:ilvl w:val="0"/>
                <w:numId w:val="0"/>
              </w:numPr>
              <w:ind w:left="-45"/>
            </w:pPr>
            <w:r>
              <w:t>PO-S-3.</w:t>
            </w:r>
            <w:proofErr w:type="gramStart"/>
            <w:r>
              <w:t>VI.1</w:t>
            </w:r>
            <w:r w:rsidR="00110B89">
              <w:t xml:space="preserve"> </w:t>
            </w:r>
            <w:r w:rsidR="00110B89" w:rsidRPr="0052718D">
              <w:t>Dotazníkové</w:t>
            </w:r>
            <w:proofErr w:type="gramEnd"/>
            <w:r w:rsidR="00110B89" w:rsidRPr="0052718D">
              <w:t xml:space="preserve"> šetření</w:t>
            </w:r>
          </w:p>
        </w:tc>
      </w:tr>
    </w:tbl>
    <w:p w:rsidR="00544E92" w:rsidRDefault="00544E92" w:rsidP="00544E92">
      <w:pPr>
        <w:spacing w:before="720" w:after="12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Podoblasti:</w:t>
      </w:r>
    </w:p>
    <w:p w:rsidR="00544E92" w:rsidRDefault="00DD66D2" w:rsidP="00544E92">
      <w:pPr>
        <w:numPr>
          <w:ilvl w:val="1"/>
          <w:numId w:val="6"/>
        </w:numPr>
        <w:spacing w:before="120"/>
        <w:ind w:left="357" w:hanging="357"/>
      </w:pPr>
      <w:r>
        <w:t xml:space="preserve">Řízení </w:t>
      </w:r>
      <w:r w:rsidR="0002468A">
        <w:t xml:space="preserve">rozvoje </w:t>
      </w:r>
      <w:r>
        <w:t>a správa obcí a MAS</w:t>
      </w:r>
    </w:p>
    <w:p w:rsidR="00DD66D2" w:rsidRDefault="00DD66D2" w:rsidP="00DD66D2">
      <w:pPr>
        <w:numPr>
          <w:ilvl w:val="1"/>
          <w:numId w:val="6"/>
        </w:numPr>
        <w:spacing w:before="120"/>
        <w:ind w:left="357" w:hanging="357"/>
      </w:pPr>
      <w:r>
        <w:t>P</w:t>
      </w:r>
      <w:r w:rsidRPr="0096619B">
        <w:t>ráce s veřejností, informovanost, osvěta</w:t>
      </w:r>
      <w:r>
        <w:t xml:space="preserve">, </w:t>
      </w:r>
      <w:r w:rsidRPr="0096619B">
        <w:t>propagace regionu</w:t>
      </w:r>
    </w:p>
    <w:p w:rsidR="00DD66D2" w:rsidRDefault="00DD66D2" w:rsidP="00544E92">
      <w:pPr>
        <w:numPr>
          <w:ilvl w:val="1"/>
          <w:numId w:val="6"/>
        </w:numPr>
        <w:spacing w:before="120"/>
        <w:ind w:left="357" w:hanging="357"/>
      </w:pPr>
      <w:r>
        <w:t>Bezpečnost</w:t>
      </w:r>
    </w:p>
    <w:p w:rsidR="00EC2462" w:rsidRPr="00390682" w:rsidRDefault="00DD66D2" w:rsidP="00DD66D2">
      <w:pPr>
        <w:numPr>
          <w:ilvl w:val="1"/>
          <w:numId w:val="6"/>
        </w:numPr>
        <w:spacing w:before="120"/>
        <w:ind w:left="357" w:hanging="357"/>
      </w:pPr>
      <w:r>
        <w:t>S</w:t>
      </w:r>
      <w:r w:rsidRPr="0096619B">
        <w:t>ociální a zdravotnické služby</w:t>
      </w:r>
    </w:p>
    <w:p w:rsidR="00544E92" w:rsidRDefault="00544E92" w:rsidP="00544E92">
      <w:pPr>
        <w:spacing w:before="720" w:after="120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lastRenderedPageBreak/>
        <w:t>Specifické cíle</w:t>
      </w:r>
    </w:p>
    <w:p w:rsidR="00544E92" w:rsidRPr="0002468A" w:rsidRDefault="0002468A" w:rsidP="0002468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Řízení rozvoje a správa obcí a MAS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2509"/>
        <w:gridCol w:w="1985"/>
      </w:tblGrid>
      <w:tr w:rsidR="00544E92" w:rsidTr="00696F44">
        <w:tc>
          <w:tcPr>
            <w:tcW w:w="4970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509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985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08420B" w:rsidRPr="00986664" w:rsidTr="00696F44">
        <w:tc>
          <w:tcPr>
            <w:tcW w:w="4970" w:type="dxa"/>
            <w:vMerge w:val="restart"/>
          </w:tcPr>
          <w:p w:rsidR="0008420B" w:rsidRPr="00F1225F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Plánovat a realizovat strategické plány vč. monitoringu a vyhodnocení ukazatelů úspěšnosti, plány aktualizovat</w:t>
            </w:r>
          </w:p>
        </w:tc>
        <w:tc>
          <w:tcPr>
            <w:tcW w:w="2509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>I-3.1.1.1 Podíl naplněných cílů v klíčových oblastech strategického plánu a indikátorů</w:t>
            </w:r>
          </w:p>
        </w:tc>
        <w:tc>
          <w:tcPr>
            <w:tcW w:w="1985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 xml:space="preserve">PO-3.1.1.1 </w:t>
            </w:r>
            <w:r w:rsidRPr="0008420B">
              <w:t>Každoroční zpráva o naplňování Strategického plánu a indikátorů</w:t>
            </w:r>
          </w:p>
        </w:tc>
      </w:tr>
      <w:tr w:rsidR="0008420B" w:rsidRPr="00986664" w:rsidTr="00696F44">
        <w:tc>
          <w:tcPr>
            <w:tcW w:w="4970" w:type="dxa"/>
            <w:vMerge/>
          </w:tcPr>
          <w:p w:rsidR="0008420B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 xml:space="preserve">I-3.1.1.2 </w:t>
            </w:r>
            <w:r w:rsidRPr="0008420B">
              <w:rPr>
                <w:szCs w:val="20"/>
              </w:rPr>
              <w:t>Podíl vyhodnocených indikátorů</w:t>
            </w:r>
          </w:p>
        </w:tc>
        <w:tc>
          <w:tcPr>
            <w:tcW w:w="1985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 xml:space="preserve">PO-3.1.1.2 </w:t>
            </w:r>
            <w:r w:rsidRPr="0008420B">
              <w:t>Každoroční zpráva o naplňování Strategického plánu a indikátorů</w:t>
            </w:r>
          </w:p>
        </w:tc>
      </w:tr>
      <w:tr w:rsidR="00325CD9" w:rsidRPr="00986664" w:rsidTr="00696F44">
        <w:tc>
          <w:tcPr>
            <w:tcW w:w="4970" w:type="dxa"/>
          </w:tcPr>
          <w:p w:rsidR="00325CD9" w:rsidRPr="00F1225F" w:rsidRDefault="00325CD9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Využívat moderní metody ke zkvalitnění veřejné správy</w:t>
            </w:r>
          </w:p>
        </w:tc>
        <w:tc>
          <w:tcPr>
            <w:tcW w:w="2509" w:type="dxa"/>
          </w:tcPr>
          <w:p w:rsidR="00325CD9" w:rsidRDefault="00325CD9" w:rsidP="00325CD9">
            <w:pPr>
              <w:rPr>
                <w:szCs w:val="20"/>
              </w:rPr>
            </w:pPr>
            <w:r>
              <w:rPr>
                <w:szCs w:val="20"/>
              </w:rPr>
              <w:t xml:space="preserve">I-3.1.2.1 </w:t>
            </w:r>
            <w:r w:rsidRPr="0051503E">
              <w:t>Počet realizovaných projektů obcí i regionu využívajících moderní nástroje řízení</w:t>
            </w:r>
          </w:p>
        </w:tc>
        <w:tc>
          <w:tcPr>
            <w:tcW w:w="1985" w:type="dxa"/>
          </w:tcPr>
          <w:p w:rsidR="00325CD9" w:rsidRPr="00A9019A" w:rsidRDefault="00325CD9" w:rsidP="00325CD9">
            <w:pPr>
              <w:rPr>
                <w:szCs w:val="20"/>
              </w:rPr>
            </w:pPr>
            <w:r>
              <w:rPr>
                <w:szCs w:val="20"/>
              </w:rPr>
              <w:t xml:space="preserve">PO-3.1.2.1 </w:t>
            </w:r>
            <w:r w:rsidRPr="008C55C4">
              <w:t>Evidence obcí</w:t>
            </w:r>
          </w:p>
        </w:tc>
      </w:tr>
      <w:tr w:rsidR="0008420B" w:rsidRPr="00986664" w:rsidTr="00696F44">
        <w:tc>
          <w:tcPr>
            <w:tcW w:w="4970" w:type="dxa"/>
            <w:vMerge w:val="restart"/>
          </w:tcPr>
          <w:p w:rsidR="0008420B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Zajistit fungování a rozvoj veřejných služeb</w:t>
            </w:r>
          </w:p>
        </w:tc>
        <w:tc>
          <w:tcPr>
            <w:tcW w:w="2509" w:type="dxa"/>
          </w:tcPr>
          <w:p w:rsidR="0008420B" w:rsidRDefault="0008420B" w:rsidP="00325CD9">
            <w:pPr>
              <w:rPr>
                <w:szCs w:val="20"/>
              </w:rPr>
            </w:pPr>
            <w:r>
              <w:rPr>
                <w:szCs w:val="20"/>
              </w:rPr>
              <w:t xml:space="preserve">I-3.1.3.1 </w:t>
            </w:r>
            <w:r w:rsidRPr="008D0CB4">
              <w:rPr>
                <w:szCs w:val="20"/>
              </w:rPr>
              <w:t>Spokojenost občanů s</w:t>
            </w:r>
            <w:r>
              <w:rPr>
                <w:szCs w:val="20"/>
              </w:rPr>
              <w:t> </w:t>
            </w:r>
            <w:r w:rsidRPr="008D0CB4">
              <w:rPr>
                <w:szCs w:val="20"/>
              </w:rPr>
              <w:t>veřejn</w:t>
            </w:r>
            <w:r>
              <w:rPr>
                <w:szCs w:val="20"/>
              </w:rPr>
              <w:t>ými službami</w:t>
            </w:r>
          </w:p>
        </w:tc>
        <w:tc>
          <w:tcPr>
            <w:tcW w:w="1985" w:type="dxa"/>
          </w:tcPr>
          <w:p w:rsidR="0008420B" w:rsidRPr="00A9019A" w:rsidRDefault="0008420B" w:rsidP="00325CD9">
            <w:pPr>
              <w:rPr>
                <w:szCs w:val="20"/>
              </w:rPr>
            </w:pPr>
            <w:r>
              <w:rPr>
                <w:szCs w:val="20"/>
              </w:rPr>
              <w:t xml:space="preserve">PO-3.1.3.1 </w:t>
            </w:r>
            <w:r w:rsidRPr="00881D73">
              <w:t xml:space="preserve">Dotazníkové šetření reprezentativního vzorku obyvatel </w:t>
            </w:r>
            <w:r>
              <w:t>regionu</w:t>
            </w:r>
          </w:p>
        </w:tc>
      </w:tr>
      <w:tr w:rsidR="0008420B" w:rsidRPr="00986664" w:rsidTr="00696F44">
        <w:tc>
          <w:tcPr>
            <w:tcW w:w="4970" w:type="dxa"/>
            <w:vMerge/>
          </w:tcPr>
          <w:p w:rsidR="0008420B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 xml:space="preserve">I-3.1.3.2 </w:t>
            </w:r>
            <w:r w:rsidRPr="0008420B">
              <w:rPr>
                <w:szCs w:val="20"/>
              </w:rPr>
              <w:t>Počet realizovaných projektů na rozvoj veřejných služeb podpořených z MAS</w:t>
            </w:r>
          </w:p>
        </w:tc>
        <w:tc>
          <w:tcPr>
            <w:tcW w:w="1985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 xml:space="preserve">PO-3.1.3.2 </w:t>
            </w:r>
            <w:r w:rsidRPr="0008420B">
              <w:t>Evidence MAS</w:t>
            </w:r>
          </w:p>
        </w:tc>
      </w:tr>
      <w:tr w:rsidR="00325CD9" w:rsidRPr="00986664" w:rsidTr="00696F44">
        <w:tc>
          <w:tcPr>
            <w:tcW w:w="4970" w:type="dxa"/>
          </w:tcPr>
          <w:p w:rsidR="00325CD9" w:rsidRDefault="00325CD9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Zlepšit formální i neformální spolupráci měst a obcí regionu vč. ziskového a neziskového sektoru</w:t>
            </w:r>
          </w:p>
        </w:tc>
        <w:tc>
          <w:tcPr>
            <w:tcW w:w="2509" w:type="dxa"/>
          </w:tcPr>
          <w:p w:rsidR="00325CD9" w:rsidRDefault="00325CD9" w:rsidP="00325CD9">
            <w:pPr>
              <w:rPr>
                <w:szCs w:val="20"/>
              </w:rPr>
            </w:pPr>
            <w:r>
              <w:rPr>
                <w:szCs w:val="20"/>
              </w:rPr>
              <w:t xml:space="preserve">I-3.1.4.1 </w:t>
            </w:r>
            <w:r w:rsidRPr="0051503E">
              <w:rPr>
                <w:szCs w:val="20"/>
              </w:rPr>
              <w:t>Počet zapojených partnerů z různých oblastí</w:t>
            </w:r>
          </w:p>
        </w:tc>
        <w:tc>
          <w:tcPr>
            <w:tcW w:w="1985" w:type="dxa"/>
          </w:tcPr>
          <w:p w:rsidR="00325CD9" w:rsidRPr="00A9019A" w:rsidRDefault="00325CD9" w:rsidP="00325CD9">
            <w:pPr>
              <w:rPr>
                <w:szCs w:val="20"/>
              </w:rPr>
            </w:pPr>
            <w:r>
              <w:rPr>
                <w:szCs w:val="20"/>
              </w:rPr>
              <w:t xml:space="preserve">PO-3.1.4.1 </w:t>
            </w:r>
            <w:r w:rsidRPr="004E0AC9">
              <w:t>Evidence MAS</w:t>
            </w:r>
          </w:p>
        </w:tc>
      </w:tr>
      <w:tr w:rsidR="0008420B" w:rsidRPr="00986664" w:rsidTr="00696F44">
        <w:tc>
          <w:tcPr>
            <w:tcW w:w="4970" w:type="dxa"/>
            <w:vMerge w:val="restart"/>
          </w:tcPr>
          <w:p w:rsidR="0008420B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Spolupracovat s dalšími městy a obcemi v ČR a zahraničí, zajistit přenos dobré praxe a zkušenosti, zajistit přenos informací z globální úrovně na místní úroveň</w:t>
            </w:r>
          </w:p>
        </w:tc>
        <w:tc>
          <w:tcPr>
            <w:tcW w:w="2509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>I-3.1.5.1 Počet partnerství</w:t>
            </w:r>
          </w:p>
        </w:tc>
        <w:tc>
          <w:tcPr>
            <w:tcW w:w="1985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>PO-3.1.5.1 Evidence měst a obcí</w:t>
            </w:r>
          </w:p>
        </w:tc>
      </w:tr>
      <w:tr w:rsidR="0008420B" w:rsidRPr="00986664" w:rsidTr="00696F44">
        <w:tc>
          <w:tcPr>
            <w:tcW w:w="4970" w:type="dxa"/>
            <w:vMerge/>
          </w:tcPr>
          <w:p w:rsidR="0008420B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08420B" w:rsidRPr="0008420B" w:rsidRDefault="0008420B" w:rsidP="00325CD9">
            <w:pPr>
              <w:rPr>
                <w:szCs w:val="20"/>
              </w:rPr>
            </w:pPr>
            <w:r w:rsidRPr="0008420B">
              <w:rPr>
                <w:szCs w:val="20"/>
              </w:rPr>
              <w:t xml:space="preserve">I-3.1.5.2 </w:t>
            </w:r>
            <w:r w:rsidRPr="0008420B">
              <w:rPr>
                <w:szCs w:val="20"/>
              </w:rPr>
              <w:t>Počet využitých příkladů dobré praxe</w:t>
            </w:r>
          </w:p>
        </w:tc>
        <w:tc>
          <w:tcPr>
            <w:tcW w:w="1985" w:type="dxa"/>
          </w:tcPr>
          <w:p w:rsidR="0008420B" w:rsidRPr="0008420B" w:rsidRDefault="0008420B" w:rsidP="0008420B">
            <w:pPr>
              <w:rPr>
                <w:szCs w:val="20"/>
              </w:rPr>
            </w:pPr>
            <w:r w:rsidRPr="0008420B">
              <w:rPr>
                <w:szCs w:val="20"/>
              </w:rPr>
              <w:t xml:space="preserve">PO-3.1.5.2 </w:t>
            </w:r>
            <w:r w:rsidRPr="0008420B">
              <w:t>Evidence MAS</w:t>
            </w:r>
            <w:r w:rsidRPr="0008420B">
              <w:t xml:space="preserve">, </w:t>
            </w:r>
            <w:r>
              <w:t>Evidence měst a </w:t>
            </w:r>
            <w:r w:rsidRPr="0008420B">
              <w:t>obcí</w:t>
            </w:r>
          </w:p>
        </w:tc>
      </w:tr>
      <w:tr w:rsidR="0008420B" w:rsidTr="00696F44">
        <w:tc>
          <w:tcPr>
            <w:tcW w:w="4970" w:type="dxa"/>
            <w:vMerge w:val="restart"/>
          </w:tcPr>
          <w:p w:rsidR="0008420B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  <w:r>
              <w:t>Z</w:t>
            </w:r>
            <w:r w:rsidRPr="00C4083A">
              <w:t>ajistit další rozvoj a základní podmínky pro fungování MAS</w:t>
            </w:r>
            <w:r>
              <w:t xml:space="preserve">, </w:t>
            </w:r>
            <w:r w:rsidRPr="00C4083A">
              <w:t>zintenz</w:t>
            </w:r>
            <w:r>
              <w:t>i</w:t>
            </w:r>
            <w:r w:rsidRPr="00C4083A">
              <w:t>vnit spolupráci mezi jednotlivými členy MAS</w:t>
            </w:r>
            <w:r>
              <w:t>,</w:t>
            </w:r>
            <w:r w:rsidRPr="00C4083A">
              <w:t xml:space="preserve"> spolupracovat </w:t>
            </w:r>
            <w:r>
              <w:t>na meziregionální i </w:t>
            </w:r>
            <w:r w:rsidRPr="00C4083A">
              <w:t>mezinárodní úrovni</w:t>
            </w:r>
          </w:p>
        </w:tc>
        <w:tc>
          <w:tcPr>
            <w:tcW w:w="2509" w:type="dxa"/>
          </w:tcPr>
          <w:p w:rsidR="0008420B" w:rsidRPr="0008420B" w:rsidRDefault="0008420B" w:rsidP="00325CD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8420B">
              <w:rPr>
                <w:szCs w:val="20"/>
              </w:rPr>
              <w:t>I-3.1.6.1 Počet členů MAS</w:t>
            </w:r>
          </w:p>
        </w:tc>
        <w:tc>
          <w:tcPr>
            <w:tcW w:w="1985" w:type="dxa"/>
          </w:tcPr>
          <w:p w:rsidR="0008420B" w:rsidRPr="0008420B" w:rsidRDefault="0008420B" w:rsidP="00325CD9">
            <w:pPr>
              <w:autoSpaceDE w:val="0"/>
              <w:autoSpaceDN w:val="0"/>
              <w:adjustRightInd w:val="0"/>
            </w:pPr>
            <w:r w:rsidRPr="0008420B">
              <w:rPr>
                <w:szCs w:val="20"/>
              </w:rPr>
              <w:t xml:space="preserve">PO-3.1.6.1 </w:t>
            </w:r>
            <w:r w:rsidRPr="0008420B">
              <w:t>Evidence MAS</w:t>
            </w:r>
          </w:p>
        </w:tc>
      </w:tr>
      <w:tr w:rsidR="0008420B" w:rsidTr="00696F44">
        <w:tc>
          <w:tcPr>
            <w:tcW w:w="4970" w:type="dxa"/>
            <w:vMerge/>
          </w:tcPr>
          <w:p w:rsidR="0008420B" w:rsidRDefault="0008420B" w:rsidP="00325CD9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08420B" w:rsidRPr="0008420B" w:rsidRDefault="0008420B" w:rsidP="00325CD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8420B">
              <w:rPr>
                <w:szCs w:val="20"/>
              </w:rPr>
              <w:t xml:space="preserve">I-3.1.6.2 </w:t>
            </w:r>
            <w:r>
              <w:rPr>
                <w:szCs w:val="20"/>
              </w:rPr>
              <w:t>Počet meziregionálních a </w:t>
            </w:r>
            <w:r w:rsidRPr="0008420B">
              <w:rPr>
                <w:szCs w:val="20"/>
              </w:rPr>
              <w:t xml:space="preserve">mezinárodních akcí </w:t>
            </w:r>
            <w:r w:rsidRPr="0008420B">
              <w:rPr>
                <w:szCs w:val="20"/>
              </w:rPr>
              <w:lastRenderedPageBreak/>
              <w:t>MAS</w:t>
            </w:r>
          </w:p>
        </w:tc>
        <w:tc>
          <w:tcPr>
            <w:tcW w:w="1985" w:type="dxa"/>
          </w:tcPr>
          <w:p w:rsidR="0008420B" w:rsidRPr="0008420B" w:rsidRDefault="0008420B" w:rsidP="00325CD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08420B">
              <w:rPr>
                <w:szCs w:val="20"/>
              </w:rPr>
              <w:lastRenderedPageBreak/>
              <w:t xml:space="preserve">PO-3.1.6.2 </w:t>
            </w:r>
            <w:r w:rsidRPr="0008420B">
              <w:t>Evidence MAS</w:t>
            </w:r>
          </w:p>
        </w:tc>
      </w:tr>
    </w:tbl>
    <w:p w:rsidR="0057598E" w:rsidRDefault="0057598E" w:rsidP="0057598E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Opatření</w:t>
      </w:r>
    </w:p>
    <w:p w:rsidR="000D1219" w:rsidRDefault="008C4D20" w:rsidP="00D020C4">
      <w:pPr>
        <w:pStyle w:val="Odstavecseseznamem"/>
        <w:numPr>
          <w:ilvl w:val="2"/>
          <w:numId w:val="10"/>
        </w:numPr>
        <w:autoSpaceDE w:val="0"/>
        <w:autoSpaceDN w:val="0"/>
        <w:adjustRightInd w:val="0"/>
      </w:pPr>
      <w:r>
        <w:t xml:space="preserve">Zpracování a realizace </w:t>
      </w:r>
      <w:r w:rsidR="003901E4">
        <w:t xml:space="preserve">strategických </w:t>
      </w:r>
      <w:r>
        <w:t xml:space="preserve">plánů </w:t>
      </w:r>
      <w:r w:rsidR="003901E4">
        <w:t xml:space="preserve">a koncepcí </w:t>
      </w:r>
      <w:r>
        <w:t>za účasti významných partnerů a veřejnosti, monitoring ukazatelů, ankety, šetření, vyhodnocování ukazatelů, aktualizace plánů</w:t>
      </w:r>
    </w:p>
    <w:p w:rsidR="00CD59EC" w:rsidRDefault="00236E20" w:rsidP="00CD59EC">
      <w:pPr>
        <w:pStyle w:val="Odstavecseseznamem"/>
        <w:numPr>
          <w:ilvl w:val="2"/>
          <w:numId w:val="10"/>
        </w:numPr>
        <w:autoSpaceDE w:val="0"/>
        <w:autoSpaceDN w:val="0"/>
        <w:adjustRightInd w:val="0"/>
      </w:pPr>
      <w:r>
        <w:t xml:space="preserve">Zapojení do projektů – CAF, </w:t>
      </w:r>
      <w:proofErr w:type="spellStart"/>
      <w:r>
        <w:t>benchmarking</w:t>
      </w:r>
      <w:proofErr w:type="spellEnd"/>
      <w:r>
        <w:t xml:space="preserve">, </w:t>
      </w:r>
      <w:proofErr w:type="spellStart"/>
      <w:r>
        <w:t>meziobecní</w:t>
      </w:r>
      <w:proofErr w:type="spellEnd"/>
      <w:r>
        <w:t xml:space="preserve"> spolupráce ad.</w:t>
      </w:r>
      <w:r w:rsidR="00E65C6E">
        <w:t>, zajištění školení pro vedení obcí a měst a manažery sdružení obcí</w:t>
      </w:r>
    </w:p>
    <w:p w:rsidR="00FA62C3" w:rsidRDefault="00FA62C3" w:rsidP="00D020C4">
      <w:pPr>
        <w:pStyle w:val="Odstavecseseznamem"/>
        <w:numPr>
          <w:ilvl w:val="2"/>
          <w:numId w:val="10"/>
        </w:numPr>
        <w:autoSpaceDE w:val="0"/>
        <w:autoSpaceDN w:val="0"/>
        <w:adjustRightInd w:val="0"/>
      </w:pPr>
      <w:r>
        <w:t>Rekonstruovat a budovat prostory pro veřejné služby</w:t>
      </w:r>
      <w:r w:rsidR="00E06B93">
        <w:t xml:space="preserve"> (Česká pošta, Czech point apod.)</w:t>
      </w:r>
      <w:r>
        <w:t>, spolupráce na jejich fungování</w:t>
      </w:r>
    </w:p>
    <w:p w:rsidR="005D2A25" w:rsidRDefault="005D2A25" w:rsidP="00D020C4">
      <w:pPr>
        <w:pStyle w:val="Odstavecseseznamem"/>
        <w:numPr>
          <w:ilvl w:val="2"/>
          <w:numId w:val="10"/>
        </w:numPr>
        <w:autoSpaceDE w:val="0"/>
        <w:autoSpaceDN w:val="0"/>
        <w:adjustRightInd w:val="0"/>
      </w:pPr>
      <w:r>
        <w:t>Vytvoření databáze neziskových organizací v regionu, navázání kontaktů</w:t>
      </w:r>
    </w:p>
    <w:p w:rsidR="005D2A25" w:rsidRDefault="0002468A" w:rsidP="005D2A25">
      <w:pPr>
        <w:pStyle w:val="Odstavecseseznamem"/>
        <w:autoSpaceDE w:val="0"/>
        <w:autoSpaceDN w:val="0"/>
        <w:adjustRightInd w:val="0"/>
      </w:pPr>
      <w:r>
        <w:t xml:space="preserve">Pravidelná setkávání zástupců obcí, vzájemná informovanost, </w:t>
      </w:r>
      <w:r w:rsidR="008C4D20">
        <w:t>sdílení informa</w:t>
      </w:r>
      <w:r w:rsidR="008F7B67">
        <w:t xml:space="preserve">cí, </w:t>
      </w:r>
      <w:r>
        <w:t>organizační struktura, technické zázemí, financování společných aktivit</w:t>
      </w:r>
    </w:p>
    <w:p w:rsidR="00D020C4" w:rsidRDefault="005D2A25" w:rsidP="005D2A25">
      <w:pPr>
        <w:pStyle w:val="Odstavecseseznamem"/>
        <w:autoSpaceDE w:val="0"/>
        <w:autoSpaceDN w:val="0"/>
        <w:adjustRightInd w:val="0"/>
      </w:pPr>
      <w:r>
        <w:t>S</w:t>
      </w:r>
      <w:r w:rsidR="008A5D6F">
        <w:t>polečný fundraiser pro obce, NNO, školy ad.</w:t>
      </w:r>
    </w:p>
    <w:p w:rsidR="001E4E40" w:rsidRDefault="001E4E40" w:rsidP="005D2A25">
      <w:pPr>
        <w:pStyle w:val="Odstavecseseznamem"/>
        <w:autoSpaceDE w:val="0"/>
        <w:autoSpaceDN w:val="0"/>
        <w:adjustRightInd w:val="0"/>
      </w:pPr>
      <w:r>
        <w:t>Komunitní pracovníci zajišťující komunikaci mezi sektory v</w:t>
      </w:r>
      <w:r w:rsidR="00C90969">
        <w:t> </w:t>
      </w:r>
      <w:r>
        <w:t>obcích</w:t>
      </w:r>
      <w:r w:rsidR="00C90969">
        <w:t xml:space="preserve"> a mezi obcemi za účelem realizace konkrétních projektů</w:t>
      </w:r>
    </w:p>
    <w:p w:rsidR="00C4083A" w:rsidRDefault="00C4083A" w:rsidP="005328A2">
      <w:pPr>
        <w:pStyle w:val="Odstavecseseznamem"/>
        <w:numPr>
          <w:ilvl w:val="2"/>
          <w:numId w:val="10"/>
        </w:numPr>
        <w:autoSpaceDE w:val="0"/>
        <w:autoSpaceDN w:val="0"/>
        <w:adjustRightInd w:val="0"/>
      </w:pPr>
      <w:r>
        <w:t>Setkávání zástupců měst a obcí, diskuse k problémům, výměna zkušeností, servis obcím, fórum obcí, školení zástupců obcí apod.</w:t>
      </w:r>
    </w:p>
    <w:p w:rsidR="00236E20" w:rsidRDefault="00236E20" w:rsidP="0002468A">
      <w:pPr>
        <w:pStyle w:val="Odstavecseseznamem"/>
        <w:numPr>
          <w:ilvl w:val="2"/>
          <w:numId w:val="10"/>
        </w:numPr>
        <w:autoSpaceDE w:val="0"/>
        <w:autoSpaceDN w:val="0"/>
        <w:adjustRightInd w:val="0"/>
      </w:pPr>
      <w:r>
        <w:t>Vytvoření organizační struktury a vybavení potřebných technickým a personálním zázemím</w:t>
      </w:r>
      <w:r w:rsidR="00C4083A">
        <w:t>; jasné vymezení prioritních akcí</w:t>
      </w:r>
    </w:p>
    <w:p w:rsidR="00C4083A" w:rsidRPr="00C4083A" w:rsidRDefault="00C4083A" w:rsidP="00A75ABF">
      <w:pPr>
        <w:pStyle w:val="Odstavecseseznamem"/>
        <w:autoSpaceDE w:val="0"/>
        <w:autoSpaceDN w:val="0"/>
        <w:adjustRightInd w:val="0"/>
      </w:pPr>
      <w:r>
        <w:t xml:space="preserve">Zajištění </w:t>
      </w:r>
      <w:r w:rsidRPr="00C4083A">
        <w:t>profesionální</w:t>
      </w:r>
      <w:r>
        <w:t>ho</w:t>
      </w:r>
      <w:r w:rsidRPr="00C4083A">
        <w:t xml:space="preserve"> management</w:t>
      </w:r>
      <w:r>
        <w:t xml:space="preserve">u, </w:t>
      </w:r>
      <w:r w:rsidRPr="00C4083A">
        <w:t>rozšíř</w:t>
      </w:r>
      <w:r>
        <w:t xml:space="preserve">ení </w:t>
      </w:r>
      <w:r w:rsidRPr="00C4083A">
        <w:t>počt</w:t>
      </w:r>
      <w:r>
        <w:t>u</w:t>
      </w:r>
      <w:r w:rsidRPr="00C4083A">
        <w:t xml:space="preserve"> členů </w:t>
      </w:r>
      <w:r>
        <w:t xml:space="preserve">MAS </w:t>
      </w:r>
      <w:r w:rsidRPr="00C4083A">
        <w:t>(včetně bank, středních škol, úřadů práce a dalších institucí),</w:t>
      </w:r>
      <w:r w:rsidR="006B5C25">
        <w:t xml:space="preserve"> </w:t>
      </w:r>
      <w:r w:rsidRPr="00C4083A">
        <w:t>vytváře</w:t>
      </w:r>
      <w:r>
        <w:t>ní</w:t>
      </w:r>
      <w:r w:rsidRPr="00C4083A">
        <w:t xml:space="preserve"> pozitivní image v</w:t>
      </w:r>
      <w:r>
        <w:t xml:space="preserve"> regionu</w:t>
      </w:r>
      <w:r w:rsidRPr="00C4083A">
        <w:t>, zaji</w:t>
      </w:r>
      <w:r>
        <w:t xml:space="preserve">štění </w:t>
      </w:r>
      <w:r w:rsidRPr="00C4083A">
        <w:t>informovanost</w:t>
      </w:r>
      <w:r>
        <w:t>i</w:t>
      </w:r>
      <w:r w:rsidRPr="00C4083A">
        <w:t xml:space="preserve"> a transparentnost v rozhodování a celé činnosti,</w:t>
      </w:r>
      <w:r w:rsidR="00030C17">
        <w:t xml:space="preserve"> </w:t>
      </w:r>
      <w:r w:rsidRPr="00C4083A">
        <w:t>získ</w:t>
      </w:r>
      <w:r>
        <w:t xml:space="preserve">ání </w:t>
      </w:r>
      <w:r w:rsidRPr="00C4083A">
        <w:t>finanční</w:t>
      </w:r>
      <w:r>
        <w:t>ch</w:t>
      </w:r>
      <w:r w:rsidRPr="00C4083A">
        <w:t xml:space="preserve"> zdroj</w:t>
      </w:r>
      <w:r>
        <w:t>ů</w:t>
      </w:r>
      <w:r w:rsidR="00A75ABF">
        <w:t xml:space="preserve"> </w:t>
      </w:r>
      <w:r>
        <w:t xml:space="preserve">pro vnitřní rozvoj, </w:t>
      </w:r>
      <w:r w:rsidRPr="00C4083A">
        <w:t>práce výborů a pracovních skupin</w:t>
      </w:r>
    </w:p>
    <w:p w:rsidR="005328A2" w:rsidRPr="005328A2" w:rsidRDefault="005F45CE" w:rsidP="005328A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before="480" w:after="120"/>
        <w:ind w:left="482" w:hanging="482"/>
        <w:contextualSpacing w:val="0"/>
        <w:rPr>
          <w:b/>
          <w:sz w:val="28"/>
          <w:szCs w:val="28"/>
        </w:rPr>
      </w:pPr>
      <w:r w:rsidRPr="005F45CE">
        <w:rPr>
          <w:b/>
          <w:sz w:val="28"/>
          <w:szCs w:val="28"/>
        </w:rPr>
        <w:t>Práce s veřejností, informovanost, osvěta, propagace regionu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2509"/>
        <w:gridCol w:w="1985"/>
      </w:tblGrid>
      <w:tr w:rsidR="00544E92" w:rsidTr="00696F44">
        <w:tc>
          <w:tcPr>
            <w:tcW w:w="4970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509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985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9E7F89" w:rsidTr="00FB2D5B">
        <w:tc>
          <w:tcPr>
            <w:tcW w:w="4970" w:type="dxa"/>
            <w:vMerge w:val="restart"/>
          </w:tcPr>
          <w:p w:rsidR="009E7F89" w:rsidRDefault="009E7F89" w:rsidP="00030C17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contextualSpacing w:val="0"/>
            </w:pPr>
            <w:r>
              <w:t>Zapojovat veřejnost do plánování i realizace plánů</w:t>
            </w:r>
          </w:p>
        </w:tc>
        <w:tc>
          <w:tcPr>
            <w:tcW w:w="2509" w:type="dxa"/>
          </w:tcPr>
          <w:p w:rsidR="009E7F89" w:rsidRPr="009E7F89" w:rsidRDefault="009E7F89" w:rsidP="00030C17">
            <w:pPr>
              <w:autoSpaceDE w:val="0"/>
              <w:autoSpaceDN w:val="0"/>
              <w:adjustRightInd w:val="0"/>
            </w:pPr>
            <w:r w:rsidRPr="009E7F89">
              <w:t>I-3.2.1.1. Spokojenost občanů s možnostmi zapojení do místního plánování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autoSpaceDE w:val="0"/>
              <w:autoSpaceDN w:val="0"/>
              <w:adjustRightInd w:val="0"/>
            </w:pPr>
            <w:r w:rsidRPr="009E7F89">
              <w:t>PO-3.2.1.1. Dotazníkové šetření reprezentativního vzorku obyvatel regionu</w:t>
            </w:r>
          </w:p>
        </w:tc>
      </w:tr>
      <w:tr w:rsidR="009E7F89" w:rsidTr="00FB2D5B">
        <w:tc>
          <w:tcPr>
            <w:tcW w:w="4970" w:type="dxa"/>
            <w:vMerge/>
          </w:tcPr>
          <w:p w:rsidR="009E7F89" w:rsidRDefault="009E7F89" w:rsidP="00030C17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contextualSpacing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pPr>
              <w:autoSpaceDE w:val="0"/>
              <w:autoSpaceDN w:val="0"/>
              <w:adjustRightInd w:val="0"/>
            </w:pPr>
            <w:r w:rsidRPr="009E7F89">
              <w:t>I-3.2.1.2</w:t>
            </w:r>
            <w:r w:rsidRPr="009E7F89">
              <w:t>.</w:t>
            </w:r>
            <w:r w:rsidRPr="009E7F89">
              <w:t xml:space="preserve"> </w:t>
            </w:r>
            <w:r w:rsidRPr="009E7F89">
              <w:t>Počet plánovacích akcí se zapojením veřejnosti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autoSpaceDE w:val="0"/>
              <w:autoSpaceDN w:val="0"/>
              <w:adjustRightInd w:val="0"/>
            </w:pPr>
            <w:r w:rsidRPr="009E7F89">
              <w:t xml:space="preserve">PO-3.2.1.2 </w:t>
            </w:r>
            <w:r w:rsidRPr="009E7F89">
              <w:t>Evidence organizátorů akcí</w:t>
            </w:r>
          </w:p>
        </w:tc>
      </w:tr>
      <w:tr w:rsidR="00030C17" w:rsidTr="007932A1">
        <w:tc>
          <w:tcPr>
            <w:tcW w:w="4970" w:type="dxa"/>
          </w:tcPr>
          <w:p w:rsidR="00030C17" w:rsidRPr="00387433" w:rsidRDefault="00030C17" w:rsidP="00030C17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contextualSpacing w:val="0"/>
            </w:pPr>
            <w:r>
              <w:t>Vybudovat a rozvíjet vztahy s významnými partnery v regionu – vedením obcí, podnikateli, neziskovými organizacemi</w:t>
            </w:r>
          </w:p>
        </w:tc>
        <w:tc>
          <w:tcPr>
            <w:tcW w:w="2509" w:type="dxa"/>
          </w:tcPr>
          <w:p w:rsidR="00030C17" w:rsidRPr="00656CA0" w:rsidRDefault="00030C17" w:rsidP="00030C17">
            <w:pPr>
              <w:rPr>
                <w:szCs w:val="20"/>
              </w:rPr>
            </w:pPr>
            <w:r>
              <w:t xml:space="preserve">I-3.2.2.1. </w:t>
            </w:r>
            <w:r w:rsidRPr="00656CA0">
              <w:rPr>
                <w:szCs w:val="20"/>
              </w:rPr>
              <w:t>Počet společných akcí, projektů</w:t>
            </w:r>
          </w:p>
        </w:tc>
        <w:tc>
          <w:tcPr>
            <w:tcW w:w="1985" w:type="dxa"/>
          </w:tcPr>
          <w:p w:rsidR="00030C17" w:rsidRPr="00656CA0" w:rsidRDefault="00030C17" w:rsidP="00030C17">
            <w:pPr>
              <w:autoSpaceDE w:val="0"/>
              <w:autoSpaceDN w:val="0"/>
              <w:adjustRightInd w:val="0"/>
            </w:pPr>
            <w:r>
              <w:t xml:space="preserve">PO-3.2.1.1. </w:t>
            </w:r>
            <w:r w:rsidRPr="00656CA0">
              <w:t>Statistika MASÚ o společných akcích</w:t>
            </w:r>
          </w:p>
        </w:tc>
      </w:tr>
      <w:tr w:rsidR="009E7F89" w:rsidTr="00696F44">
        <w:tc>
          <w:tcPr>
            <w:tcW w:w="4970" w:type="dxa"/>
            <w:vMerge w:val="restart"/>
          </w:tcPr>
          <w:p w:rsidR="009E7F89" w:rsidRDefault="009E7F89" w:rsidP="00030C17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contextualSpacing w:val="0"/>
            </w:pPr>
            <w:r>
              <w:t>Zajistit dostatečnou informovanost o dění v obcích a v rámci regionu</w:t>
            </w:r>
          </w:p>
        </w:tc>
        <w:tc>
          <w:tcPr>
            <w:tcW w:w="2509" w:type="dxa"/>
          </w:tcPr>
          <w:p w:rsidR="009E7F89" w:rsidRDefault="009E7F89" w:rsidP="00030C17">
            <w:pPr>
              <w:rPr>
                <w:szCs w:val="20"/>
              </w:rPr>
            </w:pPr>
            <w:r>
              <w:t xml:space="preserve">I-3.2.3.1. </w:t>
            </w:r>
            <w:r w:rsidRPr="006B65DA">
              <w:rPr>
                <w:szCs w:val="20"/>
              </w:rPr>
              <w:t>Spokoj</w:t>
            </w:r>
            <w:r>
              <w:rPr>
                <w:szCs w:val="20"/>
              </w:rPr>
              <w:t xml:space="preserve">enost občanů s informovaností </w:t>
            </w:r>
            <w:r>
              <w:t>o dění v obcích</w:t>
            </w:r>
          </w:p>
        </w:tc>
        <w:tc>
          <w:tcPr>
            <w:tcW w:w="1985" w:type="dxa"/>
          </w:tcPr>
          <w:p w:rsidR="009E7F89" w:rsidRPr="00030C17" w:rsidRDefault="009E7F89" w:rsidP="00030C17">
            <w:pPr>
              <w:autoSpaceDE w:val="0"/>
              <w:autoSpaceDN w:val="0"/>
              <w:adjustRightInd w:val="0"/>
            </w:pPr>
            <w:r>
              <w:t xml:space="preserve">PO-3.2.1.1. </w:t>
            </w:r>
            <w:r w:rsidRPr="009A3537">
              <w:t xml:space="preserve">Dotazníkové šetření reprezentativního vzorku obyvatel </w:t>
            </w:r>
            <w:r>
              <w:t>regionu</w:t>
            </w:r>
          </w:p>
        </w:tc>
      </w:tr>
      <w:tr w:rsidR="009E7F89" w:rsidTr="00696F44">
        <w:tc>
          <w:tcPr>
            <w:tcW w:w="4970" w:type="dxa"/>
            <w:vMerge/>
          </w:tcPr>
          <w:p w:rsidR="009E7F89" w:rsidRDefault="009E7F89" w:rsidP="00030C17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contextualSpacing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r w:rsidRPr="009E7F89">
              <w:t>I-3.2.3.2</w:t>
            </w:r>
            <w:r w:rsidRPr="009E7F89">
              <w:t>.</w:t>
            </w:r>
            <w:r w:rsidRPr="009E7F89">
              <w:t xml:space="preserve"> </w:t>
            </w:r>
            <w:r w:rsidRPr="009E7F89">
              <w:rPr>
                <w:szCs w:val="20"/>
              </w:rPr>
              <w:t>Počet druhů informačních materiálů</w:t>
            </w:r>
          </w:p>
        </w:tc>
        <w:tc>
          <w:tcPr>
            <w:tcW w:w="1985" w:type="dxa"/>
          </w:tcPr>
          <w:p w:rsidR="009E7F89" w:rsidRPr="009E7F89" w:rsidRDefault="009E7F89" w:rsidP="009E7F89">
            <w:r w:rsidRPr="009E7F89">
              <w:t>PO-3.2.3.2</w:t>
            </w:r>
            <w:r w:rsidRPr="009E7F89">
              <w:t>.</w:t>
            </w:r>
            <w:r w:rsidRPr="009E7F89">
              <w:t xml:space="preserve"> Evidence obcí, </w:t>
            </w:r>
            <w:r w:rsidRPr="009E7F89">
              <w:t>Evidence MAS</w:t>
            </w:r>
          </w:p>
        </w:tc>
      </w:tr>
      <w:tr w:rsidR="00030C17" w:rsidTr="00696F44">
        <w:tc>
          <w:tcPr>
            <w:tcW w:w="4970" w:type="dxa"/>
          </w:tcPr>
          <w:p w:rsidR="00030C17" w:rsidRDefault="00030C17" w:rsidP="00030C17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contextualSpacing w:val="0"/>
            </w:pPr>
            <w:r>
              <w:t>Zajistit osvětu veřejnosti a konkrétních cílových skupin v potřebných oblastech</w:t>
            </w:r>
          </w:p>
        </w:tc>
        <w:tc>
          <w:tcPr>
            <w:tcW w:w="2509" w:type="dxa"/>
          </w:tcPr>
          <w:p w:rsidR="00030C17" w:rsidRDefault="00030C17" w:rsidP="00030C17">
            <w:pPr>
              <w:rPr>
                <w:szCs w:val="20"/>
              </w:rPr>
            </w:pPr>
            <w:r>
              <w:t xml:space="preserve">I-3.2.4.1. </w:t>
            </w:r>
            <w:r w:rsidRPr="00054306">
              <w:rPr>
                <w:szCs w:val="20"/>
              </w:rPr>
              <w:t>Počet osvětových akci</w:t>
            </w:r>
          </w:p>
        </w:tc>
        <w:tc>
          <w:tcPr>
            <w:tcW w:w="1985" w:type="dxa"/>
          </w:tcPr>
          <w:p w:rsidR="00030C17" w:rsidRPr="00030C17" w:rsidRDefault="00030C17" w:rsidP="00030C17">
            <w:pPr>
              <w:autoSpaceDE w:val="0"/>
              <w:autoSpaceDN w:val="0"/>
              <w:adjustRightInd w:val="0"/>
            </w:pPr>
            <w:r>
              <w:t xml:space="preserve">PO-3.2.1.1. </w:t>
            </w:r>
            <w:r w:rsidRPr="003E7983">
              <w:t>Evidence MAS</w:t>
            </w:r>
          </w:p>
        </w:tc>
      </w:tr>
      <w:tr w:rsidR="00030C17" w:rsidTr="00696F44">
        <w:tc>
          <w:tcPr>
            <w:tcW w:w="4970" w:type="dxa"/>
          </w:tcPr>
          <w:p w:rsidR="00030C17" w:rsidRDefault="00030C17" w:rsidP="00030C17">
            <w:pPr>
              <w:pStyle w:val="Odstavecseseznamem"/>
              <w:numPr>
                <w:ilvl w:val="2"/>
                <w:numId w:val="10"/>
              </w:numPr>
              <w:autoSpaceDE w:val="0"/>
              <w:autoSpaceDN w:val="0"/>
              <w:adjustRightInd w:val="0"/>
              <w:contextualSpacing w:val="0"/>
            </w:pPr>
            <w:r>
              <w:t>Zlepšit propagaci regionu - společnou, jasnou, jednotnou – pro cestovní ruch, pro bydlení, podnikání, aktivity volného času a další oblasti</w:t>
            </w:r>
          </w:p>
        </w:tc>
        <w:tc>
          <w:tcPr>
            <w:tcW w:w="2509" w:type="dxa"/>
          </w:tcPr>
          <w:p w:rsidR="00030C17" w:rsidRDefault="00030C17" w:rsidP="00030C17">
            <w:pPr>
              <w:rPr>
                <w:szCs w:val="20"/>
              </w:rPr>
            </w:pPr>
            <w:r>
              <w:t xml:space="preserve">I-3.2.5.1. </w:t>
            </w:r>
            <w:r w:rsidRPr="00054306">
              <w:rPr>
                <w:szCs w:val="20"/>
              </w:rPr>
              <w:t>Jednotný marketing a prezentace</w:t>
            </w:r>
          </w:p>
        </w:tc>
        <w:tc>
          <w:tcPr>
            <w:tcW w:w="1985" w:type="dxa"/>
          </w:tcPr>
          <w:p w:rsidR="00030C17" w:rsidRPr="00030C17" w:rsidRDefault="00030C17" w:rsidP="00030C17">
            <w:pPr>
              <w:autoSpaceDE w:val="0"/>
              <w:autoSpaceDN w:val="0"/>
              <w:adjustRightInd w:val="0"/>
            </w:pPr>
            <w:r>
              <w:t xml:space="preserve">PO-3.2.1.1. </w:t>
            </w:r>
            <w:r w:rsidRPr="00152AA8">
              <w:t>Koordinátor destinačního managementu, Evidence MAS</w:t>
            </w:r>
          </w:p>
        </w:tc>
      </w:tr>
    </w:tbl>
    <w:bookmarkEnd w:id="9"/>
    <w:bookmarkEnd w:id="10"/>
    <w:p w:rsidR="00DE5CDD" w:rsidRPr="00FB777C" w:rsidRDefault="00696F44" w:rsidP="00FB777C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Opatření</w:t>
      </w:r>
    </w:p>
    <w:p w:rsidR="00FB777C" w:rsidRDefault="00A4356A" w:rsidP="005328A2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contextualSpacing w:val="0"/>
      </w:pPr>
      <w:r>
        <w:t>Org</w:t>
      </w:r>
      <w:r w:rsidR="00D91FE7">
        <w:t>a</w:t>
      </w:r>
      <w:r>
        <w:t>nizace veřejných setkání, tematických kulatých stolů a dalších forem komunikace s veřejností</w:t>
      </w:r>
      <w:r w:rsidR="00FB777C">
        <w:t>.</w:t>
      </w:r>
    </w:p>
    <w:p w:rsidR="00D91FE7" w:rsidRDefault="00D91FE7" w:rsidP="005328A2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contextualSpacing w:val="0"/>
      </w:pPr>
      <w:r>
        <w:t>Pravidelná setkávání, vzájemná informovanost, společné projekty</w:t>
      </w:r>
    </w:p>
    <w:p w:rsidR="00FB777C" w:rsidRDefault="00D91FE7" w:rsidP="005328A2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contextualSpacing w:val="0"/>
      </w:pPr>
      <w:r>
        <w:t>Propojení informací</w:t>
      </w:r>
    </w:p>
    <w:p w:rsidR="00FB777C" w:rsidRDefault="00D91FE7" w:rsidP="005328A2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contextualSpacing w:val="0"/>
      </w:pPr>
      <w:r>
        <w:t>Přednášky, osvětové akce, happeningy a další formy osvěty, zapojení odborníků pro konkrétní témata</w:t>
      </w:r>
    </w:p>
    <w:p w:rsidR="00CE3B92" w:rsidRPr="00696F44" w:rsidRDefault="00D91FE7" w:rsidP="005328A2">
      <w:pPr>
        <w:pStyle w:val="Odstavecseseznamem"/>
        <w:numPr>
          <w:ilvl w:val="2"/>
          <w:numId w:val="25"/>
        </w:numPr>
        <w:autoSpaceDE w:val="0"/>
        <w:autoSpaceDN w:val="0"/>
        <w:adjustRightInd w:val="0"/>
        <w:contextualSpacing w:val="0"/>
      </w:pPr>
      <w:r>
        <w:t>Zkvalitnění webových prezentací, propojení informací, zakotvení na relevantních serverech, informační a propagační materiály a tiskoviny</w:t>
      </w:r>
    </w:p>
    <w:p w:rsidR="00544E92" w:rsidRDefault="005F45CE" w:rsidP="005F45CE">
      <w:pPr>
        <w:numPr>
          <w:ilvl w:val="1"/>
          <w:numId w:val="21"/>
        </w:numPr>
        <w:autoSpaceDE w:val="0"/>
        <w:autoSpaceDN w:val="0"/>
        <w:adjustRightInd w:val="0"/>
        <w:spacing w:before="480" w:after="120"/>
        <w:ind w:left="601" w:hanging="601"/>
        <w:rPr>
          <w:b/>
          <w:sz w:val="28"/>
          <w:szCs w:val="28"/>
        </w:rPr>
      </w:pPr>
      <w:r>
        <w:rPr>
          <w:b/>
          <w:sz w:val="28"/>
          <w:szCs w:val="28"/>
        </w:rPr>
        <w:t>Bezpečnost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2509"/>
        <w:gridCol w:w="1985"/>
      </w:tblGrid>
      <w:tr w:rsidR="00544E92" w:rsidTr="00696F44">
        <w:tc>
          <w:tcPr>
            <w:tcW w:w="4970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509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985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030C17" w:rsidTr="00030C17">
        <w:tc>
          <w:tcPr>
            <w:tcW w:w="4970" w:type="dxa"/>
          </w:tcPr>
          <w:p w:rsidR="00030C17" w:rsidRPr="00387433" w:rsidRDefault="00030C17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  <w:r>
              <w:t>Zajistit městskou a obecní policii, posilovat spolupráci s PČR</w:t>
            </w:r>
          </w:p>
        </w:tc>
        <w:tc>
          <w:tcPr>
            <w:tcW w:w="2509" w:type="dxa"/>
          </w:tcPr>
          <w:p w:rsidR="00030C17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I-3.3.1.1. </w:t>
            </w:r>
            <w:r w:rsidRPr="00B33B33">
              <w:rPr>
                <w:szCs w:val="20"/>
              </w:rPr>
              <w:t xml:space="preserve">Počet městských </w:t>
            </w:r>
            <w:r>
              <w:rPr>
                <w:szCs w:val="20"/>
              </w:rPr>
              <w:t xml:space="preserve">a obecních </w:t>
            </w:r>
            <w:r w:rsidRPr="00B33B33">
              <w:rPr>
                <w:szCs w:val="20"/>
              </w:rPr>
              <w:t>strážníků</w:t>
            </w:r>
          </w:p>
        </w:tc>
        <w:tc>
          <w:tcPr>
            <w:tcW w:w="1985" w:type="dxa"/>
          </w:tcPr>
          <w:p w:rsidR="00030C17" w:rsidRPr="00A9019A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>PO</w:t>
            </w:r>
            <w:r w:rsidR="00030C17">
              <w:rPr>
                <w:szCs w:val="20"/>
              </w:rPr>
              <w:t xml:space="preserve">-3.3.1.1. </w:t>
            </w:r>
            <w:r w:rsidR="00030C17" w:rsidRPr="00030C17">
              <w:rPr>
                <w:szCs w:val="20"/>
              </w:rPr>
              <w:t>Evidence MP</w:t>
            </w:r>
          </w:p>
        </w:tc>
      </w:tr>
      <w:tr w:rsidR="00030C17" w:rsidTr="00030C17">
        <w:tc>
          <w:tcPr>
            <w:tcW w:w="4970" w:type="dxa"/>
          </w:tcPr>
          <w:p w:rsidR="00030C17" w:rsidRDefault="00030C17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  <w:r>
              <w:t>Zajistit fungování městské policie i pro území menších obcí na základě jednotných pravidel na území MAS</w:t>
            </w:r>
          </w:p>
        </w:tc>
        <w:tc>
          <w:tcPr>
            <w:tcW w:w="2509" w:type="dxa"/>
          </w:tcPr>
          <w:p w:rsidR="00030C17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>I-3.3.2.1. Podíl obcí na území MAS, kde funguje městská či obecní policie dle jednotných pravidel</w:t>
            </w:r>
          </w:p>
        </w:tc>
        <w:tc>
          <w:tcPr>
            <w:tcW w:w="1985" w:type="dxa"/>
          </w:tcPr>
          <w:p w:rsidR="00030C17" w:rsidRPr="00A9019A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>PO</w:t>
            </w:r>
            <w:r w:rsidR="00030C17">
              <w:rPr>
                <w:szCs w:val="20"/>
              </w:rPr>
              <w:t xml:space="preserve">-3.3.2.1. </w:t>
            </w:r>
            <w:r w:rsidR="00030C17" w:rsidRPr="00030C17">
              <w:rPr>
                <w:szCs w:val="20"/>
              </w:rPr>
              <w:t>Evidence MP</w:t>
            </w:r>
          </w:p>
        </w:tc>
      </w:tr>
      <w:tr w:rsidR="009E7F89" w:rsidTr="00030C17">
        <w:tc>
          <w:tcPr>
            <w:tcW w:w="4970" w:type="dxa"/>
            <w:vMerge w:val="restart"/>
          </w:tcPr>
          <w:p w:rsidR="009E7F89" w:rsidRPr="00387433" w:rsidRDefault="009E7F89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  <w:r>
              <w:t>Vybavit nebo posílit vybavení obcí prostředky bezpečnosti</w:t>
            </w:r>
          </w:p>
        </w:tc>
        <w:tc>
          <w:tcPr>
            <w:tcW w:w="2509" w:type="dxa"/>
          </w:tcPr>
          <w:p w:rsidR="009E7F89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I-3.3.3.1. </w:t>
            </w:r>
            <w:r w:rsidRPr="006C625E">
              <w:rPr>
                <w:szCs w:val="20"/>
              </w:rPr>
              <w:t xml:space="preserve">Množství finančních prostředků na </w:t>
            </w:r>
            <w:r>
              <w:rPr>
                <w:szCs w:val="20"/>
              </w:rPr>
              <w:t>vybavení obcí prostředky bezpečnosti</w:t>
            </w:r>
          </w:p>
        </w:tc>
        <w:tc>
          <w:tcPr>
            <w:tcW w:w="1985" w:type="dxa"/>
          </w:tcPr>
          <w:p w:rsidR="009E7F89" w:rsidRPr="00030C17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>PO-3.3.3.1. Evidence obcí a </w:t>
            </w:r>
            <w:r w:rsidRPr="00030C17">
              <w:rPr>
                <w:szCs w:val="20"/>
              </w:rPr>
              <w:t>měst</w:t>
            </w:r>
          </w:p>
        </w:tc>
      </w:tr>
      <w:tr w:rsidR="009E7F89" w:rsidTr="00030C17">
        <w:tc>
          <w:tcPr>
            <w:tcW w:w="4970" w:type="dxa"/>
            <w:vMerge/>
          </w:tcPr>
          <w:p w:rsidR="009E7F89" w:rsidRDefault="009E7F89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I-3.3.3.1.</w:t>
            </w:r>
            <w:r w:rsidRPr="009E7F89">
              <w:rPr>
                <w:szCs w:val="20"/>
              </w:rPr>
              <w:t xml:space="preserve"> Počet projektů na vybavení a </w:t>
            </w:r>
            <w:r w:rsidRPr="009E7F89">
              <w:rPr>
                <w:szCs w:val="20"/>
              </w:rPr>
              <w:t>posílení bezpečnosti financovaných z MAS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PO</w:t>
            </w:r>
            <w:r w:rsidRPr="009E7F89">
              <w:rPr>
                <w:szCs w:val="20"/>
              </w:rPr>
              <w:t>-3.3.3.1.</w:t>
            </w:r>
            <w:r w:rsidRPr="009E7F89">
              <w:rPr>
                <w:szCs w:val="20"/>
              </w:rPr>
              <w:t xml:space="preserve"> </w:t>
            </w:r>
            <w:r w:rsidRPr="009E7F89">
              <w:t>Evidence MAS</w:t>
            </w:r>
          </w:p>
        </w:tc>
      </w:tr>
      <w:tr w:rsidR="00030C17" w:rsidTr="00030C17">
        <w:tc>
          <w:tcPr>
            <w:tcW w:w="4970" w:type="dxa"/>
          </w:tcPr>
          <w:p w:rsidR="00030C17" w:rsidRDefault="00030C17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  <w:r>
              <w:t>Využívat legislativních nástrojů pro zajištění pořádku v obci a pro prevenci ohrožujícího jednání a chování</w:t>
            </w:r>
          </w:p>
        </w:tc>
        <w:tc>
          <w:tcPr>
            <w:tcW w:w="2509" w:type="dxa"/>
          </w:tcPr>
          <w:p w:rsidR="00030C17" w:rsidRPr="00C03E79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I-3.3.4.1. </w:t>
            </w:r>
            <w:r w:rsidRPr="00C03E79">
              <w:rPr>
                <w:szCs w:val="20"/>
              </w:rPr>
              <w:t>Nápad trestné činnosti a počet přestupků a jiných správních deliktů</w:t>
            </w:r>
          </w:p>
        </w:tc>
        <w:tc>
          <w:tcPr>
            <w:tcW w:w="1985" w:type="dxa"/>
          </w:tcPr>
          <w:p w:rsidR="00030C17" w:rsidRPr="00C03E79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>PO</w:t>
            </w:r>
            <w:r w:rsidR="00030C17">
              <w:rPr>
                <w:szCs w:val="20"/>
              </w:rPr>
              <w:t xml:space="preserve">-3.3.4.1. </w:t>
            </w:r>
            <w:r w:rsidR="00030C17" w:rsidRPr="00030C17">
              <w:rPr>
                <w:szCs w:val="20"/>
              </w:rPr>
              <w:t xml:space="preserve">Policie ČR, Městská policie (MP) a </w:t>
            </w:r>
            <w:proofErr w:type="spellStart"/>
            <w:r w:rsidR="00030C17" w:rsidRPr="00030C17">
              <w:rPr>
                <w:szCs w:val="20"/>
              </w:rPr>
              <w:t>MěÚ</w:t>
            </w:r>
            <w:proofErr w:type="spellEnd"/>
          </w:p>
        </w:tc>
      </w:tr>
      <w:tr w:rsidR="009E7F89" w:rsidTr="00030C17">
        <w:tc>
          <w:tcPr>
            <w:tcW w:w="4970" w:type="dxa"/>
            <w:vMerge w:val="restart"/>
          </w:tcPr>
          <w:p w:rsidR="009E7F89" w:rsidRDefault="009E7F89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  <w:r w:rsidRPr="006851A1">
              <w:t>Zajistit programy pro prevenci sociálně patologických jevů a osvětu pro vyšší bezpečnost občanů</w:t>
            </w:r>
            <w:r>
              <w:t xml:space="preserve">, </w:t>
            </w:r>
            <w:r w:rsidRPr="006851A1">
              <w:t>spolupracovat se</w:t>
            </w:r>
            <w:r>
              <w:t xml:space="preserve"> </w:t>
            </w:r>
            <w:r>
              <w:lastRenderedPageBreak/>
              <w:t>školami a neziskovými organizacemi</w:t>
            </w:r>
          </w:p>
        </w:tc>
        <w:tc>
          <w:tcPr>
            <w:tcW w:w="2509" w:type="dxa"/>
          </w:tcPr>
          <w:p w:rsidR="009E7F89" w:rsidRPr="008F4A08" w:rsidRDefault="009E7F89" w:rsidP="00030C17">
            <w:pPr>
              <w:autoSpaceDE w:val="0"/>
              <w:autoSpaceDN w:val="0"/>
              <w:adjustRightInd w:val="0"/>
            </w:pPr>
            <w:r>
              <w:rPr>
                <w:szCs w:val="20"/>
              </w:rPr>
              <w:lastRenderedPageBreak/>
              <w:t xml:space="preserve">I-3.3.5.1. </w:t>
            </w:r>
            <w:r w:rsidRPr="00054306">
              <w:t xml:space="preserve">Počet akcí a aktivit v oblasti prevence proti sociálně </w:t>
            </w:r>
            <w:r w:rsidRPr="00054306">
              <w:lastRenderedPageBreak/>
              <w:t>patologickým jevům</w:t>
            </w:r>
          </w:p>
        </w:tc>
        <w:tc>
          <w:tcPr>
            <w:tcW w:w="1985" w:type="dxa"/>
          </w:tcPr>
          <w:p w:rsidR="009E7F89" w:rsidRPr="00030C17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PO-3.3.5.1. </w:t>
            </w:r>
            <w:r w:rsidRPr="00030C17">
              <w:rPr>
                <w:szCs w:val="20"/>
              </w:rPr>
              <w:t>Poskytovatelé sociálních služeb</w:t>
            </w:r>
          </w:p>
        </w:tc>
      </w:tr>
      <w:tr w:rsidR="009E7F89" w:rsidTr="00030C17">
        <w:tc>
          <w:tcPr>
            <w:tcW w:w="4970" w:type="dxa"/>
            <w:vMerge/>
          </w:tcPr>
          <w:p w:rsidR="009E7F89" w:rsidRPr="006851A1" w:rsidRDefault="009E7F89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9E7F89">
              <w:rPr>
                <w:szCs w:val="20"/>
              </w:rPr>
              <w:t>I-3.3.5.2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t>Počet zapojených dětí a občanů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PO-3.3.5.2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t>Evidence škol a neziskových organizací</w:t>
            </w:r>
          </w:p>
        </w:tc>
      </w:tr>
      <w:tr w:rsidR="009E7F89" w:rsidTr="00030C17">
        <w:tc>
          <w:tcPr>
            <w:tcW w:w="4970" w:type="dxa"/>
            <w:vMerge w:val="restart"/>
          </w:tcPr>
          <w:p w:rsidR="009E7F89" w:rsidRDefault="009E7F89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  <w:r>
              <w:t>Zajistit dostatečné podmínky pro činnost záchranných složek vč. dobrovolných</w:t>
            </w:r>
          </w:p>
        </w:tc>
        <w:tc>
          <w:tcPr>
            <w:tcW w:w="2509" w:type="dxa"/>
          </w:tcPr>
          <w:p w:rsidR="009E7F89" w:rsidRPr="009E7F89" w:rsidRDefault="009E7F89" w:rsidP="00030C17">
            <w:pPr>
              <w:autoSpaceDE w:val="0"/>
              <w:autoSpaceDN w:val="0"/>
              <w:adjustRightInd w:val="0"/>
            </w:pPr>
            <w:r w:rsidRPr="009E7F89">
              <w:rPr>
                <w:szCs w:val="20"/>
              </w:rPr>
              <w:t xml:space="preserve">I-3.3.6.1. </w:t>
            </w:r>
            <w:r w:rsidRPr="009E7F89">
              <w:t>Spokojenost zástupců složek IZS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PO-3.3.6.1. Anketa</w:t>
            </w:r>
          </w:p>
        </w:tc>
      </w:tr>
      <w:tr w:rsidR="009E7F89" w:rsidTr="00030C17">
        <w:tc>
          <w:tcPr>
            <w:tcW w:w="4970" w:type="dxa"/>
            <w:vMerge/>
          </w:tcPr>
          <w:p w:rsidR="009E7F89" w:rsidRDefault="009E7F89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9E7F89" w:rsidRPr="009E7F89" w:rsidRDefault="009E7F89" w:rsidP="009E7F8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9E7F89">
              <w:rPr>
                <w:szCs w:val="20"/>
              </w:rPr>
              <w:t>I-3.3.6</w:t>
            </w:r>
            <w:r w:rsidRPr="009E7F89">
              <w:rPr>
                <w:szCs w:val="20"/>
              </w:rPr>
              <w:t>.1.</w:t>
            </w:r>
            <w:r w:rsidRPr="009E7F89">
              <w:rPr>
                <w:szCs w:val="20"/>
              </w:rPr>
              <w:t xml:space="preserve"> </w:t>
            </w:r>
            <w:r>
              <w:t>Počet projektů na podporu a </w:t>
            </w:r>
            <w:r w:rsidRPr="009E7F89">
              <w:t>rozvoj z</w:t>
            </w:r>
            <w:r>
              <w:t>áchranných složek podpořených z </w:t>
            </w:r>
            <w:r w:rsidRPr="009E7F89">
              <w:t>MAS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PO-3.3.6.2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t>Evidence MAS</w:t>
            </w:r>
          </w:p>
        </w:tc>
      </w:tr>
      <w:tr w:rsidR="00030C17" w:rsidTr="00030C17">
        <w:tc>
          <w:tcPr>
            <w:tcW w:w="4970" w:type="dxa"/>
          </w:tcPr>
          <w:p w:rsidR="00030C17" w:rsidRDefault="00030C17" w:rsidP="00030C17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</w:pPr>
            <w:r>
              <w:t>Zajistit krizové řízení, prevenci proti živelným pohromám</w:t>
            </w:r>
          </w:p>
        </w:tc>
        <w:tc>
          <w:tcPr>
            <w:tcW w:w="2509" w:type="dxa"/>
          </w:tcPr>
          <w:p w:rsidR="00030C17" w:rsidRPr="00D40FE8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I-3.3.7.1. </w:t>
            </w:r>
            <w:r w:rsidRPr="00D40FE8">
              <w:rPr>
                <w:szCs w:val="20"/>
              </w:rPr>
              <w:t>Existující systém krizového řízené a prevence</w:t>
            </w:r>
          </w:p>
        </w:tc>
        <w:tc>
          <w:tcPr>
            <w:tcW w:w="1985" w:type="dxa"/>
          </w:tcPr>
          <w:p w:rsidR="00030C17" w:rsidRPr="00D40FE8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>PO</w:t>
            </w:r>
            <w:r w:rsidR="00030C17">
              <w:rPr>
                <w:szCs w:val="20"/>
              </w:rPr>
              <w:t xml:space="preserve">-3.3.7.1. </w:t>
            </w:r>
            <w:r w:rsidR="00030C17" w:rsidRPr="00030C17">
              <w:rPr>
                <w:szCs w:val="20"/>
              </w:rPr>
              <w:t>Evidence MAS</w:t>
            </w:r>
          </w:p>
        </w:tc>
      </w:tr>
    </w:tbl>
    <w:p w:rsidR="00270755" w:rsidRDefault="00270755" w:rsidP="00270755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Opatření:</w:t>
      </w:r>
    </w:p>
    <w:p w:rsidR="00AF40C2" w:rsidRDefault="00952570" w:rsidP="005328A2">
      <w:pPr>
        <w:numPr>
          <w:ilvl w:val="2"/>
          <w:numId w:val="26"/>
        </w:numPr>
        <w:autoSpaceDE w:val="0"/>
        <w:autoSpaceDN w:val="0"/>
        <w:adjustRightInd w:val="0"/>
      </w:pPr>
      <w:r>
        <w:t>Zřízení služeben, zajištění personálního obsazení, vybavení</w:t>
      </w:r>
    </w:p>
    <w:p w:rsidR="00A14C88" w:rsidRDefault="00A14C88" w:rsidP="005328A2">
      <w:pPr>
        <w:numPr>
          <w:ilvl w:val="2"/>
          <w:numId w:val="26"/>
        </w:numPr>
        <w:autoSpaceDE w:val="0"/>
        <w:autoSpaceDN w:val="0"/>
        <w:adjustRightInd w:val="0"/>
      </w:pPr>
      <w:r>
        <w:t>Rozšíření kompetence MP pro přilehlé obce, stanovení pravidel fungování MP v malých obcích na území MAS MUM</w:t>
      </w:r>
    </w:p>
    <w:p w:rsidR="001C3BFC" w:rsidRDefault="00952570" w:rsidP="005328A2">
      <w:pPr>
        <w:numPr>
          <w:ilvl w:val="2"/>
          <w:numId w:val="26"/>
        </w:numPr>
        <w:autoSpaceDE w:val="0"/>
        <w:autoSpaceDN w:val="0"/>
        <w:adjustRightInd w:val="0"/>
      </w:pPr>
      <w:r>
        <w:t xml:space="preserve">Instalace / rozšíření kamerového systému, </w:t>
      </w:r>
      <w:r w:rsidR="00A60078">
        <w:t xml:space="preserve">signalizační zařízení, moderní technické zařízení pro informování veřejnosti, </w:t>
      </w:r>
      <w:r>
        <w:t>komunikační propojení …</w:t>
      </w:r>
    </w:p>
    <w:p w:rsidR="00406EE8" w:rsidRDefault="00BE2D62" w:rsidP="005328A2">
      <w:pPr>
        <w:numPr>
          <w:ilvl w:val="2"/>
          <w:numId w:val="26"/>
        </w:numPr>
        <w:autoSpaceDE w:val="0"/>
        <w:autoSpaceDN w:val="0"/>
        <w:adjustRightInd w:val="0"/>
      </w:pPr>
      <w:r>
        <w:t xml:space="preserve">Vyhlášky – zákaz podomního </w:t>
      </w:r>
      <w:r w:rsidR="00DF5CD0">
        <w:t xml:space="preserve">prodeje, </w:t>
      </w:r>
      <w:r>
        <w:t>zákaz konzumace alkoholu na veřejnosti</w:t>
      </w:r>
      <w:r w:rsidR="00DF5CD0">
        <w:t xml:space="preserve"> apod.</w:t>
      </w:r>
    </w:p>
    <w:p w:rsidR="00DF5CD0" w:rsidRDefault="00DF5CD0" w:rsidP="005328A2">
      <w:pPr>
        <w:numPr>
          <w:ilvl w:val="2"/>
          <w:numId w:val="26"/>
        </w:numPr>
        <w:autoSpaceDE w:val="0"/>
        <w:autoSpaceDN w:val="0"/>
        <w:adjustRightInd w:val="0"/>
      </w:pPr>
      <w:r>
        <w:t>Realizovat přednášky a kurzy pro různé cílové skupiny, spolupráce policie a škol, zapojení do preventivních programů a projektů</w:t>
      </w:r>
    </w:p>
    <w:p w:rsidR="00453B52" w:rsidRDefault="00822354" w:rsidP="005328A2">
      <w:pPr>
        <w:numPr>
          <w:ilvl w:val="2"/>
          <w:numId w:val="26"/>
        </w:numPr>
        <w:autoSpaceDE w:val="0"/>
        <w:autoSpaceDN w:val="0"/>
        <w:adjustRightInd w:val="0"/>
      </w:pPr>
      <w:r>
        <w:t>Budování</w:t>
      </w:r>
      <w:r w:rsidR="00453B52">
        <w:t xml:space="preserve"> / </w:t>
      </w:r>
      <w:r>
        <w:t xml:space="preserve">rekonstrukce stanic HZS </w:t>
      </w:r>
      <w:r w:rsidR="00453B52">
        <w:t>a JSDH</w:t>
      </w:r>
    </w:p>
    <w:p w:rsidR="0004589D" w:rsidRDefault="0004589D" w:rsidP="005328A2">
      <w:pPr>
        <w:numPr>
          <w:ilvl w:val="2"/>
          <w:numId w:val="26"/>
        </w:numPr>
        <w:autoSpaceDE w:val="0"/>
        <w:autoSpaceDN w:val="0"/>
        <w:adjustRightInd w:val="0"/>
      </w:pPr>
      <w:r>
        <w:t>Vytvoření koncepcí krizového řízení, realizace protipovodňových a jiných opatření</w:t>
      </w:r>
    </w:p>
    <w:p w:rsidR="00544E92" w:rsidRDefault="005F45CE" w:rsidP="005328A2">
      <w:pPr>
        <w:numPr>
          <w:ilvl w:val="1"/>
          <w:numId w:val="26"/>
        </w:numPr>
        <w:autoSpaceDE w:val="0"/>
        <w:autoSpaceDN w:val="0"/>
        <w:adjustRightInd w:val="0"/>
        <w:spacing w:before="480" w:after="120"/>
        <w:ind w:left="601" w:hanging="601"/>
        <w:rPr>
          <w:b/>
          <w:sz w:val="28"/>
          <w:szCs w:val="28"/>
        </w:rPr>
      </w:pPr>
      <w:r>
        <w:rPr>
          <w:b/>
          <w:sz w:val="28"/>
          <w:szCs w:val="28"/>
        </w:rPr>
        <w:t>Sociální a zdravotnické služby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2509"/>
        <w:gridCol w:w="1985"/>
      </w:tblGrid>
      <w:tr w:rsidR="00544E92" w:rsidTr="00696F44">
        <w:tc>
          <w:tcPr>
            <w:tcW w:w="4970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Specifické cíle</w:t>
            </w:r>
          </w:p>
        </w:tc>
        <w:tc>
          <w:tcPr>
            <w:tcW w:w="2509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Indikátor</w:t>
            </w:r>
          </w:p>
        </w:tc>
        <w:tc>
          <w:tcPr>
            <w:tcW w:w="1985" w:type="dxa"/>
          </w:tcPr>
          <w:p w:rsidR="00544E92" w:rsidRDefault="00544E92" w:rsidP="00696F4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Prostředek ověření</w:t>
            </w:r>
          </w:p>
        </w:tc>
      </w:tr>
      <w:tr w:rsidR="00030C17" w:rsidTr="00696F44">
        <w:tc>
          <w:tcPr>
            <w:tcW w:w="4970" w:type="dxa"/>
          </w:tcPr>
          <w:p w:rsidR="00030C17" w:rsidRDefault="00030C17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t>Podporovat komunitní plánování sociálních služeb</w:t>
            </w:r>
          </w:p>
        </w:tc>
        <w:tc>
          <w:tcPr>
            <w:tcW w:w="2509" w:type="dxa"/>
          </w:tcPr>
          <w:p w:rsidR="00030C17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I-3.4.1.1. </w:t>
            </w:r>
            <w:r w:rsidRPr="00C373B7">
              <w:rPr>
                <w:szCs w:val="20"/>
              </w:rPr>
              <w:t>Vytvořený komunitní plán sociálních služeb</w:t>
            </w:r>
          </w:p>
        </w:tc>
        <w:tc>
          <w:tcPr>
            <w:tcW w:w="1985" w:type="dxa"/>
          </w:tcPr>
          <w:p w:rsidR="00030C17" w:rsidRPr="00A9019A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PO-3.4.1.1. </w:t>
            </w:r>
            <w:r w:rsidRPr="00047414">
              <w:t xml:space="preserve">Evidence obcí </w:t>
            </w:r>
          </w:p>
        </w:tc>
      </w:tr>
      <w:tr w:rsidR="009E7F89" w:rsidTr="00696F44">
        <w:tc>
          <w:tcPr>
            <w:tcW w:w="4970" w:type="dxa"/>
            <w:vMerge w:val="restart"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t>Zajistit potřebnou a efektivní infrastrukturu pro poskytování sociálních služeb</w:t>
            </w:r>
          </w:p>
        </w:tc>
        <w:tc>
          <w:tcPr>
            <w:tcW w:w="2509" w:type="dxa"/>
          </w:tcPr>
          <w:p w:rsidR="009E7F89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I-3.4.2.1. </w:t>
            </w:r>
            <w:r w:rsidRPr="00C373B7">
              <w:rPr>
                <w:szCs w:val="20"/>
              </w:rPr>
              <w:t>Počet aktivně zapojených subjektů</w:t>
            </w:r>
          </w:p>
        </w:tc>
        <w:tc>
          <w:tcPr>
            <w:tcW w:w="1985" w:type="dxa"/>
          </w:tcPr>
          <w:p w:rsidR="009E7F89" w:rsidRPr="00A9019A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PO-3.4.2.1. </w:t>
            </w:r>
            <w:r w:rsidRPr="00E20260">
              <w:t xml:space="preserve">Evidence koordinátora sociálních služeb </w:t>
            </w:r>
          </w:p>
        </w:tc>
      </w:tr>
      <w:tr w:rsidR="009E7F89" w:rsidTr="00696F44">
        <w:tc>
          <w:tcPr>
            <w:tcW w:w="4970" w:type="dxa"/>
            <w:vMerge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I-3.4.2.2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rPr>
                <w:szCs w:val="20"/>
              </w:rPr>
              <w:t>Počet podpořených projektů na rozvoj infrastruktury sociálních služeb</w:t>
            </w:r>
          </w:p>
        </w:tc>
        <w:tc>
          <w:tcPr>
            <w:tcW w:w="1985" w:type="dxa"/>
          </w:tcPr>
          <w:p w:rsidR="009E7F89" w:rsidRPr="009E7F89" w:rsidRDefault="009E7F89" w:rsidP="009E7F89">
            <w:pPr>
              <w:rPr>
                <w:szCs w:val="20"/>
              </w:rPr>
            </w:pPr>
            <w:r w:rsidRPr="009E7F89">
              <w:rPr>
                <w:szCs w:val="20"/>
              </w:rPr>
              <w:t>PO-3.4.2.2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t>Evidence MAS</w:t>
            </w:r>
            <w:r w:rsidRPr="009E7F89">
              <w:t xml:space="preserve">, </w:t>
            </w:r>
            <w:r w:rsidRPr="009E7F89">
              <w:t>Evidence poskytovatelů soc. služeb</w:t>
            </w:r>
          </w:p>
        </w:tc>
      </w:tr>
      <w:tr w:rsidR="009E7F89" w:rsidTr="00696F44">
        <w:tc>
          <w:tcPr>
            <w:tcW w:w="4970" w:type="dxa"/>
            <w:vMerge w:val="restart"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t>Zajistit odborný personál pro poskytování sociálních služeb</w:t>
            </w:r>
          </w:p>
        </w:tc>
        <w:tc>
          <w:tcPr>
            <w:tcW w:w="2509" w:type="dxa"/>
          </w:tcPr>
          <w:p w:rsidR="009E7F89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I-3.4.3.1. </w:t>
            </w:r>
            <w:r w:rsidRPr="00C373B7">
              <w:rPr>
                <w:szCs w:val="20"/>
              </w:rPr>
              <w:t>Spokojenost poskytovatelů sociálních služeb</w:t>
            </w:r>
          </w:p>
        </w:tc>
        <w:tc>
          <w:tcPr>
            <w:tcW w:w="1985" w:type="dxa"/>
          </w:tcPr>
          <w:p w:rsidR="009E7F89" w:rsidRPr="00A9019A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PO-3.4.3.1. </w:t>
            </w:r>
            <w:r w:rsidRPr="0052718D">
              <w:t>Dotazníkové šetření</w:t>
            </w:r>
          </w:p>
        </w:tc>
      </w:tr>
      <w:tr w:rsidR="009E7F89" w:rsidTr="00696F44">
        <w:tc>
          <w:tcPr>
            <w:tcW w:w="4970" w:type="dxa"/>
            <w:vMerge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I-3.4.3.2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rPr>
                <w:szCs w:val="20"/>
              </w:rPr>
              <w:t xml:space="preserve">Počet </w:t>
            </w:r>
            <w:r w:rsidRPr="009E7F89">
              <w:rPr>
                <w:szCs w:val="20"/>
              </w:rPr>
              <w:lastRenderedPageBreak/>
              <w:t>kvalifikovaných pracovníků sociálních služeb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lastRenderedPageBreak/>
              <w:t>PO-3.4.3.2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lastRenderedPageBreak/>
              <w:t xml:space="preserve">Evidence poskytovatelů soc. služeb  </w:t>
            </w:r>
          </w:p>
        </w:tc>
      </w:tr>
      <w:tr w:rsidR="00030C17" w:rsidTr="00696F44">
        <w:tc>
          <w:tcPr>
            <w:tcW w:w="4970" w:type="dxa"/>
          </w:tcPr>
          <w:p w:rsidR="00030C17" w:rsidRDefault="00030C17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lastRenderedPageBreak/>
              <w:t>Zajistit potřebné vybavení pro poskytování sociálních služeb</w:t>
            </w:r>
          </w:p>
        </w:tc>
        <w:tc>
          <w:tcPr>
            <w:tcW w:w="2509" w:type="dxa"/>
          </w:tcPr>
          <w:p w:rsidR="00030C17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I-3.4.4.1. </w:t>
            </w:r>
            <w:r w:rsidRPr="00C373B7">
              <w:rPr>
                <w:szCs w:val="20"/>
              </w:rPr>
              <w:t>Množství finančních prostředků na sociální problematiku, poskytnuté obcemi</w:t>
            </w:r>
          </w:p>
        </w:tc>
        <w:tc>
          <w:tcPr>
            <w:tcW w:w="1985" w:type="dxa"/>
          </w:tcPr>
          <w:p w:rsidR="00030C17" w:rsidRPr="00A9019A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PO-3.4.4.1. </w:t>
            </w:r>
            <w:r w:rsidRPr="00001C1A">
              <w:t xml:space="preserve">Obce – rozpočty </w:t>
            </w:r>
          </w:p>
        </w:tc>
      </w:tr>
      <w:tr w:rsidR="009E7F89" w:rsidTr="00696F44">
        <w:tc>
          <w:tcPr>
            <w:tcW w:w="4970" w:type="dxa"/>
            <w:vMerge w:val="restart"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t>Zajistit informovanost o dostupných sociálních službách v rámci regionu</w:t>
            </w:r>
          </w:p>
        </w:tc>
        <w:tc>
          <w:tcPr>
            <w:tcW w:w="2509" w:type="dxa"/>
          </w:tcPr>
          <w:p w:rsidR="009E7F89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I-3.4.5.1. </w:t>
            </w:r>
            <w:r w:rsidRPr="006B65DA">
              <w:rPr>
                <w:szCs w:val="20"/>
              </w:rPr>
              <w:t xml:space="preserve">Spokojenost občanů s informovaností o </w:t>
            </w:r>
            <w:r>
              <w:rPr>
                <w:szCs w:val="20"/>
              </w:rPr>
              <w:t>dostupných sociálních službách</w:t>
            </w:r>
          </w:p>
        </w:tc>
        <w:tc>
          <w:tcPr>
            <w:tcW w:w="1985" w:type="dxa"/>
          </w:tcPr>
          <w:p w:rsidR="009E7F89" w:rsidRPr="00A9019A" w:rsidRDefault="009E7F89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PO-3.4.5.1. </w:t>
            </w:r>
            <w:r w:rsidRPr="009A3537">
              <w:t xml:space="preserve">Dotazníkové šetření reprezentativního vzorku obyvatel </w:t>
            </w:r>
            <w:r>
              <w:t>regionu</w:t>
            </w:r>
          </w:p>
        </w:tc>
      </w:tr>
      <w:tr w:rsidR="009E7F89" w:rsidTr="00696F44">
        <w:tc>
          <w:tcPr>
            <w:tcW w:w="4970" w:type="dxa"/>
            <w:vMerge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I-3.4.5.2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rPr>
                <w:szCs w:val="20"/>
              </w:rPr>
              <w:t>Počet druhů informačních materiálů s sociálních službách</w:t>
            </w:r>
          </w:p>
        </w:tc>
        <w:tc>
          <w:tcPr>
            <w:tcW w:w="1985" w:type="dxa"/>
          </w:tcPr>
          <w:p w:rsidR="009E7F89" w:rsidRPr="009E7F89" w:rsidRDefault="009E7F89" w:rsidP="009E7F89">
            <w:pPr>
              <w:rPr>
                <w:szCs w:val="20"/>
              </w:rPr>
            </w:pPr>
            <w:r w:rsidRPr="009E7F89">
              <w:rPr>
                <w:szCs w:val="20"/>
              </w:rPr>
              <w:t>PO-3.4.5.2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t>Evidence poskytovatelů služeb</w:t>
            </w:r>
            <w:r w:rsidRPr="009E7F89">
              <w:t>, Evidence obcí a </w:t>
            </w:r>
            <w:r w:rsidRPr="009E7F89">
              <w:t>MAS</w:t>
            </w:r>
          </w:p>
        </w:tc>
      </w:tr>
      <w:tr w:rsidR="00030C17" w:rsidTr="00696F44">
        <w:tc>
          <w:tcPr>
            <w:tcW w:w="4970" w:type="dxa"/>
          </w:tcPr>
          <w:p w:rsidR="00030C17" w:rsidRDefault="00030C17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t>Zajistit dostupnost sociálních služeb také v okrajových částech regionu</w:t>
            </w:r>
          </w:p>
        </w:tc>
        <w:tc>
          <w:tcPr>
            <w:tcW w:w="2509" w:type="dxa"/>
          </w:tcPr>
          <w:p w:rsidR="00030C17" w:rsidRPr="00C373B7" w:rsidRDefault="00030C17" w:rsidP="00030C17">
            <w:r>
              <w:rPr>
                <w:szCs w:val="20"/>
              </w:rPr>
              <w:t xml:space="preserve">I-3.4.6.1. </w:t>
            </w:r>
            <w:r w:rsidRPr="00C373B7">
              <w:t>Dosažitelno</w:t>
            </w:r>
            <w:r>
              <w:t>st základních sociálních služeb</w:t>
            </w:r>
          </w:p>
        </w:tc>
        <w:tc>
          <w:tcPr>
            <w:tcW w:w="1985" w:type="dxa"/>
          </w:tcPr>
          <w:p w:rsidR="00030C17" w:rsidRPr="00A9019A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PO-3.4.6.1. </w:t>
            </w:r>
            <w:r w:rsidRPr="00364772">
              <w:t>Analýza sociálních služeb ve městě</w:t>
            </w:r>
          </w:p>
        </w:tc>
      </w:tr>
      <w:tr w:rsidR="00030C17" w:rsidTr="00696F44">
        <w:tc>
          <w:tcPr>
            <w:tcW w:w="4970" w:type="dxa"/>
          </w:tcPr>
          <w:p w:rsidR="00030C17" w:rsidRDefault="00030C17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t>Podporovat dostupnost potřebných zdravotnických služeb</w:t>
            </w:r>
          </w:p>
        </w:tc>
        <w:tc>
          <w:tcPr>
            <w:tcW w:w="2509" w:type="dxa"/>
          </w:tcPr>
          <w:p w:rsidR="00030C17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I-3.4.7.1. </w:t>
            </w:r>
            <w:r w:rsidRPr="003206A8">
              <w:rPr>
                <w:szCs w:val="20"/>
              </w:rPr>
              <w:t>Počet lékařů v regionu MAS podle specializací</w:t>
            </w:r>
            <w:bookmarkStart w:id="12" w:name="_GoBack"/>
            <w:bookmarkEnd w:id="12"/>
          </w:p>
        </w:tc>
        <w:tc>
          <w:tcPr>
            <w:tcW w:w="1985" w:type="dxa"/>
          </w:tcPr>
          <w:p w:rsidR="00030C17" w:rsidRPr="00A9019A" w:rsidRDefault="00030C17" w:rsidP="00030C17">
            <w:pPr>
              <w:rPr>
                <w:szCs w:val="20"/>
              </w:rPr>
            </w:pPr>
            <w:r>
              <w:rPr>
                <w:szCs w:val="20"/>
              </w:rPr>
              <w:t xml:space="preserve">PO-3.4.7.1. </w:t>
            </w:r>
            <w:r w:rsidRPr="00F05A1D">
              <w:t>ČSÚ, lékařská komora</w:t>
            </w:r>
          </w:p>
        </w:tc>
      </w:tr>
      <w:tr w:rsidR="009E7F89" w:rsidTr="00696F44">
        <w:tc>
          <w:tcPr>
            <w:tcW w:w="4970" w:type="dxa"/>
            <w:vMerge w:val="restart"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  <w:r>
              <w:t>Rozvíjet programy zdravého životního stylu ve spolupráci se zdravotníky, školami, neziskovými organizacemi ad.</w:t>
            </w:r>
          </w:p>
        </w:tc>
        <w:tc>
          <w:tcPr>
            <w:tcW w:w="2509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I-3.4.8.1. Počet osvětových akcí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 xml:space="preserve">PO-3.4.8.1. </w:t>
            </w:r>
            <w:r w:rsidRPr="009E7F89">
              <w:t xml:space="preserve">Evidence organizátorů akcí </w:t>
            </w:r>
          </w:p>
        </w:tc>
      </w:tr>
      <w:tr w:rsidR="009E7F89" w:rsidTr="00696F44">
        <w:tc>
          <w:tcPr>
            <w:tcW w:w="4970" w:type="dxa"/>
            <w:vMerge/>
          </w:tcPr>
          <w:p w:rsidR="009E7F89" w:rsidRDefault="009E7F89" w:rsidP="00030C17">
            <w:pPr>
              <w:pStyle w:val="Odstavecseseznamem"/>
              <w:numPr>
                <w:ilvl w:val="2"/>
                <w:numId w:val="26"/>
              </w:numPr>
              <w:autoSpaceDE w:val="0"/>
              <w:autoSpaceDN w:val="0"/>
              <w:adjustRightInd w:val="0"/>
            </w:pPr>
          </w:p>
        </w:tc>
        <w:tc>
          <w:tcPr>
            <w:tcW w:w="2509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I-3.4.8.2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rPr>
                <w:szCs w:val="20"/>
              </w:rPr>
              <w:t>Počet zapojených osob</w:t>
            </w:r>
          </w:p>
        </w:tc>
        <w:tc>
          <w:tcPr>
            <w:tcW w:w="1985" w:type="dxa"/>
          </w:tcPr>
          <w:p w:rsidR="009E7F89" w:rsidRPr="009E7F89" w:rsidRDefault="009E7F89" w:rsidP="00030C17">
            <w:pPr>
              <w:rPr>
                <w:szCs w:val="20"/>
              </w:rPr>
            </w:pPr>
            <w:r w:rsidRPr="009E7F89">
              <w:rPr>
                <w:szCs w:val="20"/>
              </w:rPr>
              <w:t>PO-3.4.8.2</w:t>
            </w:r>
            <w:r w:rsidRPr="009E7F89">
              <w:rPr>
                <w:szCs w:val="20"/>
              </w:rPr>
              <w:t>.</w:t>
            </w:r>
            <w:r w:rsidRPr="009E7F89">
              <w:rPr>
                <w:szCs w:val="20"/>
              </w:rPr>
              <w:t xml:space="preserve"> </w:t>
            </w:r>
            <w:r w:rsidRPr="009E7F89">
              <w:t>Evidence organizátorů akcí</w:t>
            </w:r>
          </w:p>
        </w:tc>
      </w:tr>
    </w:tbl>
    <w:p w:rsidR="00090E4A" w:rsidRDefault="00090E4A" w:rsidP="00090E4A">
      <w:pPr>
        <w:autoSpaceDE w:val="0"/>
        <w:autoSpaceDN w:val="0"/>
        <w:adjustRightInd w:val="0"/>
        <w:spacing w:before="480" w:after="120"/>
        <w:rPr>
          <w:b/>
          <w:sz w:val="28"/>
          <w:szCs w:val="28"/>
        </w:rPr>
      </w:pPr>
      <w:r>
        <w:rPr>
          <w:b/>
          <w:sz w:val="28"/>
          <w:szCs w:val="28"/>
        </w:rPr>
        <w:t>Opatření:</w:t>
      </w:r>
    </w:p>
    <w:p w:rsidR="00090E4A" w:rsidRDefault="00B478E3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Komunitní plánování za účasti zadavatelů, poskytovatelů a uživatelů služeb, spolupráce obcí a měst v regionu</w:t>
      </w:r>
    </w:p>
    <w:p w:rsidR="00C7176C" w:rsidRDefault="00B478E3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Dle výsledků komunitního plánování budování / rekon</w:t>
      </w:r>
      <w:r w:rsidR="006A1C07">
        <w:t>strukce / adaptace zařízení pro </w:t>
      </w:r>
      <w:r>
        <w:t>sociální služby – domy s pečovatelskou službou, chráněné dílny</w:t>
      </w:r>
      <w:r w:rsidR="006A1C07">
        <w:t xml:space="preserve"> ad.</w:t>
      </w:r>
    </w:p>
    <w:p w:rsidR="00B478E3" w:rsidRDefault="00B478E3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Zajištění odborn</w:t>
      </w:r>
      <w:r w:rsidR="006A1C07">
        <w:t>ého personálu p</w:t>
      </w:r>
      <w:r>
        <w:t>ro poskytování potřebných sociálních služeb, spolupráce obcí na jejich efektivním využití</w:t>
      </w:r>
      <w:r w:rsidR="006A1C07">
        <w:t xml:space="preserve"> v rámci regionu, zajištění dopravy odborného personálu</w:t>
      </w:r>
      <w:r w:rsidR="00724144">
        <w:t xml:space="preserve">, školení odborného personálu, výměna zkušeností </w:t>
      </w:r>
    </w:p>
    <w:p w:rsidR="00B478E3" w:rsidRDefault="00B478E3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Nákup a údržba pomůcek, zařízení pro poskytování sociálních služeb</w:t>
      </w:r>
    </w:p>
    <w:p w:rsidR="00B478E3" w:rsidRDefault="00B478E3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Webové prezentace, Adresář sociálních služeb</w:t>
      </w:r>
      <w:r w:rsidR="006A1C07">
        <w:t xml:space="preserve"> a další informační prostředky</w:t>
      </w:r>
    </w:p>
    <w:p w:rsidR="003D59E2" w:rsidRDefault="00B478E3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Zajištění dopravy k potřebným sociálním službám</w:t>
      </w:r>
      <w:r w:rsidR="00516DA7">
        <w:t xml:space="preserve">, spolupráce obcí při </w:t>
      </w:r>
      <w:r w:rsidR="002E0198">
        <w:t>sdílení služeb a</w:t>
      </w:r>
      <w:r w:rsidR="00724144">
        <w:t> </w:t>
      </w:r>
      <w:r w:rsidR="00516DA7">
        <w:t>zvýšení efektivity dopravy</w:t>
      </w:r>
    </w:p>
    <w:p w:rsidR="00C7176C" w:rsidRDefault="006A1C07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Zajištění prostorů pro zdravotnické služby, ubytování pro zdravotnický personál, pravidelné zjišťování potřeb a kvality zdravotnických služeb</w:t>
      </w:r>
    </w:p>
    <w:p w:rsidR="006A1C07" w:rsidRDefault="006A1C07" w:rsidP="005328A2">
      <w:pPr>
        <w:pStyle w:val="Odstavecseseznamem"/>
        <w:numPr>
          <w:ilvl w:val="2"/>
          <w:numId w:val="27"/>
        </w:numPr>
        <w:autoSpaceDE w:val="0"/>
        <w:autoSpaceDN w:val="0"/>
        <w:adjustRightInd w:val="0"/>
      </w:pPr>
      <w:r>
        <w:t>Realizace programů zdravého životního stylu</w:t>
      </w:r>
    </w:p>
    <w:p w:rsidR="00163C4D" w:rsidRDefault="00163C4D" w:rsidP="00163C4D">
      <w:pPr>
        <w:autoSpaceDE w:val="0"/>
        <w:autoSpaceDN w:val="0"/>
        <w:adjustRightInd w:val="0"/>
      </w:pPr>
    </w:p>
    <w:p w:rsidR="00163C4D" w:rsidRDefault="00163C4D" w:rsidP="00163C4D">
      <w:pPr>
        <w:autoSpaceDE w:val="0"/>
        <w:autoSpaceDN w:val="0"/>
        <w:adjustRightInd w:val="0"/>
      </w:pPr>
    </w:p>
    <w:p w:rsidR="00163C4D" w:rsidRPr="00163C4D" w:rsidRDefault="00163C4D" w:rsidP="00163C4D">
      <w:pPr>
        <w:autoSpaceDE w:val="0"/>
        <w:autoSpaceDN w:val="0"/>
        <w:adjustRightInd w:val="0"/>
        <w:rPr>
          <w:b/>
        </w:rPr>
      </w:pPr>
      <w:r w:rsidRPr="00163C4D">
        <w:rPr>
          <w:b/>
        </w:rPr>
        <w:t>Priority:</w:t>
      </w:r>
    </w:p>
    <w:p w:rsidR="00163C4D" w:rsidRPr="00163C4D" w:rsidRDefault="00163C4D" w:rsidP="00163C4D">
      <w:pPr>
        <w:autoSpaceDE w:val="0"/>
        <w:autoSpaceDN w:val="0"/>
        <w:adjustRightInd w:val="0"/>
        <w:rPr>
          <w:i/>
        </w:rPr>
      </w:pPr>
      <w:r>
        <w:rPr>
          <w:i/>
        </w:rPr>
        <w:t>Potřeba doplnit korespondenčně se členy PS, na skupině se nedělalo</w:t>
      </w:r>
    </w:p>
    <w:sectPr w:rsidR="00163C4D" w:rsidRPr="00163C4D" w:rsidSect="008A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8B244B"/>
    <w:multiLevelType w:val="multilevel"/>
    <w:tmpl w:val="6706B9E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E51407"/>
    <w:multiLevelType w:val="hybridMultilevel"/>
    <w:tmpl w:val="22A45AA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F67BE"/>
    <w:multiLevelType w:val="multilevel"/>
    <w:tmpl w:val="CA9C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4E044A"/>
    <w:multiLevelType w:val="hybridMultilevel"/>
    <w:tmpl w:val="F00EEBC2"/>
    <w:lvl w:ilvl="0" w:tplc="D94023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A3F96"/>
    <w:multiLevelType w:val="multilevel"/>
    <w:tmpl w:val="27EE4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BA602C"/>
    <w:multiLevelType w:val="multilevel"/>
    <w:tmpl w:val="450670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D1D1D90"/>
    <w:multiLevelType w:val="multilevel"/>
    <w:tmpl w:val="DDD861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5421C5"/>
    <w:multiLevelType w:val="hybridMultilevel"/>
    <w:tmpl w:val="93EC7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406E"/>
    <w:multiLevelType w:val="multilevel"/>
    <w:tmpl w:val="1ABAA7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C6F4F9B"/>
    <w:multiLevelType w:val="multilevel"/>
    <w:tmpl w:val="450670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8B660CF"/>
    <w:multiLevelType w:val="hybridMultilevel"/>
    <w:tmpl w:val="6EFE7D94"/>
    <w:lvl w:ilvl="0" w:tplc="646A99A8">
      <w:start w:val="77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8C64E6"/>
    <w:multiLevelType w:val="multilevel"/>
    <w:tmpl w:val="D1B22D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3972CED"/>
    <w:multiLevelType w:val="hybridMultilevel"/>
    <w:tmpl w:val="97901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37BF0"/>
    <w:multiLevelType w:val="multilevel"/>
    <w:tmpl w:val="3DD0C6F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D3A6108"/>
    <w:multiLevelType w:val="multilevel"/>
    <w:tmpl w:val="450670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6961095"/>
    <w:multiLevelType w:val="multilevel"/>
    <w:tmpl w:val="3DD0C6F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EEA123E"/>
    <w:multiLevelType w:val="multilevel"/>
    <w:tmpl w:val="5BAC68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FA46E30"/>
    <w:multiLevelType w:val="multilevel"/>
    <w:tmpl w:val="B922CF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74937C4"/>
    <w:multiLevelType w:val="multilevel"/>
    <w:tmpl w:val="52088E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9EC57DC"/>
    <w:multiLevelType w:val="multilevel"/>
    <w:tmpl w:val="C66E24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9F244F4"/>
    <w:multiLevelType w:val="multilevel"/>
    <w:tmpl w:val="32F89F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C1409E2"/>
    <w:multiLevelType w:val="hybridMultilevel"/>
    <w:tmpl w:val="F4E82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A57E8"/>
    <w:multiLevelType w:val="hybridMultilevel"/>
    <w:tmpl w:val="C912755C"/>
    <w:lvl w:ilvl="0" w:tplc="68641C68">
      <w:start w:val="1"/>
      <w:numFmt w:val="bullet"/>
      <w:pStyle w:val="indiktory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pStyle w:val="PodoblOdrky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0890774"/>
    <w:multiLevelType w:val="multilevel"/>
    <w:tmpl w:val="3EB2AC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9F033EA"/>
    <w:multiLevelType w:val="multilevel"/>
    <w:tmpl w:val="CA9C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CCF5957"/>
    <w:multiLevelType w:val="multilevel"/>
    <w:tmpl w:val="5770E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14"/>
  </w:num>
  <w:num w:numId="5">
    <w:abstractNumId w:val="16"/>
  </w:num>
  <w:num w:numId="6">
    <w:abstractNumId w:val="21"/>
  </w:num>
  <w:num w:numId="7">
    <w:abstractNumId w:val="4"/>
  </w:num>
  <w:num w:numId="8">
    <w:abstractNumId w:val="11"/>
  </w:num>
  <w:num w:numId="9">
    <w:abstractNumId w:val="24"/>
  </w:num>
  <w:num w:numId="10">
    <w:abstractNumId w:val="20"/>
  </w:num>
  <w:num w:numId="11">
    <w:abstractNumId w:val="26"/>
  </w:num>
  <w:num w:numId="12">
    <w:abstractNumId w:val="19"/>
  </w:num>
  <w:num w:numId="13">
    <w:abstractNumId w:val="10"/>
  </w:num>
  <w:num w:numId="14">
    <w:abstractNumId w:val="6"/>
  </w:num>
  <w:num w:numId="15">
    <w:abstractNumId w:val="15"/>
  </w:num>
  <w:num w:numId="16">
    <w:abstractNumId w:val="12"/>
  </w:num>
  <w:num w:numId="17">
    <w:abstractNumId w:val="1"/>
  </w:num>
  <w:num w:numId="18">
    <w:abstractNumId w:val="22"/>
  </w:num>
  <w:num w:numId="19">
    <w:abstractNumId w:val="13"/>
  </w:num>
  <w:num w:numId="20">
    <w:abstractNumId w:val="8"/>
  </w:num>
  <w:num w:numId="21">
    <w:abstractNumId w:val="5"/>
  </w:num>
  <w:num w:numId="22">
    <w:abstractNumId w:val="9"/>
  </w:num>
  <w:num w:numId="23">
    <w:abstractNumId w:val="0"/>
  </w:num>
  <w:num w:numId="24">
    <w:abstractNumId w:val="3"/>
  </w:num>
  <w:num w:numId="25">
    <w:abstractNumId w:val="17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E92"/>
    <w:rsid w:val="00006337"/>
    <w:rsid w:val="0001394D"/>
    <w:rsid w:val="00017E9F"/>
    <w:rsid w:val="0002468A"/>
    <w:rsid w:val="00030C17"/>
    <w:rsid w:val="0004589D"/>
    <w:rsid w:val="00066774"/>
    <w:rsid w:val="000808D2"/>
    <w:rsid w:val="0008420B"/>
    <w:rsid w:val="00090E4A"/>
    <w:rsid w:val="000C1A8F"/>
    <w:rsid w:val="000C34AC"/>
    <w:rsid w:val="000D1219"/>
    <w:rsid w:val="000E27AC"/>
    <w:rsid w:val="000E475D"/>
    <w:rsid w:val="00110B89"/>
    <w:rsid w:val="00125E9C"/>
    <w:rsid w:val="0013136C"/>
    <w:rsid w:val="00135259"/>
    <w:rsid w:val="0015600B"/>
    <w:rsid w:val="00163C4D"/>
    <w:rsid w:val="00196ACF"/>
    <w:rsid w:val="00197A40"/>
    <w:rsid w:val="001C3BF8"/>
    <w:rsid w:val="001C3BFC"/>
    <w:rsid w:val="001C7701"/>
    <w:rsid w:val="001E4E40"/>
    <w:rsid w:val="001F6005"/>
    <w:rsid w:val="00205A10"/>
    <w:rsid w:val="00207F08"/>
    <w:rsid w:val="00236E20"/>
    <w:rsid w:val="00252976"/>
    <w:rsid w:val="002679D7"/>
    <w:rsid w:val="00270755"/>
    <w:rsid w:val="0028301E"/>
    <w:rsid w:val="002875A9"/>
    <w:rsid w:val="002A2D86"/>
    <w:rsid w:val="002A4E31"/>
    <w:rsid w:val="002C3CE5"/>
    <w:rsid w:val="002E0198"/>
    <w:rsid w:val="002F08FA"/>
    <w:rsid w:val="002F2DB9"/>
    <w:rsid w:val="0030055A"/>
    <w:rsid w:val="003008F8"/>
    <w:rsid w:val="00317985"/>
    <w:rsid w:val="00324BEE"/>
    <w:rsid w:val="00325CD9"/>
    <w:rsid w:val="00336AF6"/>
    <w:rsid w:val="00352806"/>
    <w:rsid w:val="003659C9"/>
    <w:rsid w:val="00371650"/>
    <w:rsid w:val="00387433"/>
    <w:rsid w:val="003901E4"/>
    <w:rsid w:val="00390682"/>
    <w:rsid w:val="00392D2B"/>
    <w:rsid w:val="003A7FF2"/>
    <w:rsid w:val="003C4E0A"/>
    <w:rsid w:val="003C53B2"/>
    <w:rsid w:val="003D0A97"/>
    <w:rsid w:val="003D59E2"/>
    <w:rsid w:val="00406EE8"/>
    <w:rsid w:val="00433724"/>
    <w:rsid w:val="00442CB9"/>
    <w:rsid w:val="00453B52"/>
    <w:rsid w:val="0048639A"/>
    <w:rsid w:val="00486D19"/>
    <w:rsid w:val="004A6444"/>
    <w:rsid w:val="004E7624"/>
    <w:rsid w:val="00516DA7"/>
    <w:rsid w:val="005328A2"/>
    <w:rsid w:val="00544E92"/>
    <w:rsid w:val="00551860"/>
    <w:rsid w:val="0057598E"/>
    <w:rsid w:val="005B752D"/>
    <w:rsid w:val="005D2A25"/>
    <w:rsid w:val="005F45CE"/>
    <w:rsid w:val="006011DA"/>
    <w:rsid w:val="00610BB0"/>
    <w:rsid w:val="00612156"/>
    <w:rsid w:val="006767C8"/>
    <w:rsid w:val="00687FC6"/>
    <w:rsid w:val="00695F6D"/>
    <w:rsid w:val="00696F44"/>
    <w:rsid w:val="006A1C07"/>
    <w:rsid w:val="006B5C25"/>
    <w:rsid w:val="006D1466"/>
    <w:rsid w:val="007011F1"/>
    <w:rsid w:val="00724144"/>
    <w:rsid w:val="007413F0"/>
    <w:rsid w:val="0076736E"/>
    <w:rsid w:val="00787A45"/>
    <w:rsid w:val="007D4F26"/>
    <w:rsid w:val="00800D03"/>
    <w:rsid w:val="00802647"/>
    <w:rsid w:val="00822354"/>
    <w:rsid w:val="00840838"/>
    <w:rsid w:val="00840F08"/>
    <w:rsid w:val="00845A47"/>
    <w:rsid w:val="008564C3"/>
    <w:rsid w:val="008626B2"/>
    <w:rsid w:val="00871056"/>
    <w:rsid w:val="00885C94"/>
    <w:rsid w:val="00886468"/>
    <w:rsid w:val="008A53CD"/>
    <w:rsid w:val="008A5D6F"/>
    <w:rsid w:val="008A5F10"/>
    <w:rsid w:val="008C184A"/>
    <w:rsid w:val="008C4D20"/>
    <w:rsid w:val="008D0A33"/>
    <w:rsid w:val="008E6306"/>
    <w:rsid w:val="008F7B67"/>
    <w:rsid w:val="009246F0"/>
    <w:rsid w:val="00936ABD"/>
    <w:rsid w:val="00947FC8"/>
    <w:rsid w:val="00952570"/>
    <w:rsid w:val="00981792"/>
    <w:rsid w:val="009928A7"/>
    <w:rsid w:val="009A0328"/>
    <w:rsid w:val="009A6FB6"/>
    <w:rsid w:val="009D419D"/>
    <w:rsid w:val="009E7F89"/>
    <w:rsid w:val="00A0373A"/>
    <w:rsid w:val="00A05BBC"/>
    <w:rsid w:val="00A10424"/>
    <w:rsid w:val="00A14C88"/>
    <w:rsid w:val="00A344B4"/>
    <w:rsid w:val="00A4356A"/>
    <w:rsid w:val="00A60078"/>
    <w:rsid w:val="00A75ABF"/>
    <w:rsid w:val="00A84934"/>
    <w:rsid w:val="00AB5F65"/>
    <w:rsid w:val="00AF40C2"/>
    <w:rsid w:val="00B0507C"/>
    <w:rsid w:val="00B22772"/>
    <w:rsid w:val="00B478E3"/>
    <w:rsid w:val="00B94147"/>
    <w:rsid w:val="00BA1C54"/>
    <w:rsid w:val="00BE01B6"/>
    <w:rsid w:val="00BE2D62"/>
    <w:rsid w:val="00BF6ED5"/>
    <w:rsid w:val="00C106C5"/>
    <w:rsid w:val="00C32161"/>
    <w:rsid w:val="00C3499E"/>
    <w:rsid w:val="00C4083A"/>
    <w:rsid w:val="00C4160B"/>
    <w:rsid w:val="00C6209A"/>
    <w:rsid w:val="00C673F5"/>
    <w:rsid w:val="00C7176C"/>
    <w:rsid w:val="00C90969"/>
    <w:rsid w:val="00CB62A2"/>
    <w:rsid w:val="00CD59EC"/>
    <w:rsid w:val="00CE3B92"/>
    <w:rsid w:val="00CE74A6"/>
    <w:rsid w:val="00D020C4"/>
    <w:rsid w:val="00D04021"/>
    <w:rsid w:val="00D61119"/>
    <w:rsid w:val="00D828AE"/>
    <w:rsid w:val="00D91FE7"/>
    <w:rsid w:val="00DB3561"/>
    <w:rsid w:val="00DC1EA7"/>
    <w:rsid w:val="00DD2227"/>
    <w:rsid w:val="00DD66D2"/>
    <w:rsid w:val="00DE5CDD"/>
    <w:rsid w:val="00DF2C2D"/>
    <w:rsid w:val="00DF5B51"/>
    <w:rsid w:val="00DF5CD0"/>
    <w:rsid w:val="00E00767"/>
    <w:rsid w:val="00E06B93"/>
    <w:rsid w:val="00E10C3E"/>
    <w:rsid w:val="00E16E0C"/>
    <w:rsid w:val="00E41453"/>
    <w:rsid w:val="00E52892"/>
    <w:rsid w:val="00E65C6E"/>
    <w:rsid w:val="00EB06F3"/>
    <w:rsid w:val="00EB5D52"/>
    <w:rsid w:val="00EC2462"/>
    <w:rsid w:val="00F1225F"/>
    <w:rsid w:val="00F30609"/>
    <w:rsid w:val="00F41B7F"/>
    <w:rsid w:val="00F62578"/>
    <w:rsid w:val="00F92773"/>
    <w:rsid w:val="00FA62C3"/>
    <w:rsid w:val="00FB777C"/>
    <w:rsid w:val="00FC1822"/>
    <w:rsid w:val="00FC76EF"/>
    <w:rsid w:val="00FF2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E161F-9B6E-416C-9CAC-04287A4F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44E92"/>
    <w:pPr>
      <w:keepNext/>
      <w:spacing w:before="480" w:after="240"/>
      <w:outlineLvl w:val="2"/>
    </w:pPr>
    <w:rPr>
      <w:rFonts w:cs="Arial"/>
      <w:b/>
      <w:bCs/>
      <w:color w:val="33339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44E92"/>
    <w:rPr>
      <w:rFonts w:ascii="Times New Roman" w:eastAsia="Times New Roman" w:hAnsi="Times New Roman" w:cs="Arial"/>
      <w:b/>
      <w:bCs/>
      <w:color w:val="333399"/>
      <w:sz w:val="28"/>
      <w:szCs w:val="28"/>
      <w:lang w:eastAsia="cs-CZ"/>
    </w:rPr>
  </w:style>
  <w:style w:type="character" w:styleId="Hypertextovodkaz">
    <w:name w:val="Hyperlink"/>
    <w:uiPriority w:val="99"/>
    <w:rsid w:val="00544E92"/>
    <w:rPr>
      <w:color w:val="0000FF"/>
      <w:u w:val="single"/>
    </w:rPr>
  </w:style>
  <w:style w:type="paragraph" w:customStyle="1" w:styleId="PodoblOdrky">
    <w:name w:val="Podobl.Odrážky"/>
    <w:basedOn w:val="Normln"/>
    <w:uiPriority w:val="99"/>
    <w:rsid w:val="00544E92"/>
    <w:pPr>
      <w:numPr>
        <w:ilvl w:val="1"/>
        <w:numId w:val="2"/>
      </w:numPr>
      <w:autoSpaceDE w:val="0"/>
      <w:autoSpaceDN w:val="0"/>
      <w:adjustRightInd w:val="0"/>
      <w:spacing w:before="120"/>
      <w:outlineLvl w:val="0"/>
    </w:pPr>
  </w:style>
  <w:style w:type="paragraph" w:customStyle="1" w:styleId="indiktory">
    <w:name w:val="indikátory"/>
    <w:basedOn w:val="Normln"/>
    <w:uiPriority w:val="99"/>
    <w:rsid w:val="00544E92"/>
    <w:pPr>
      <w:numPr>
        <w:numId w:val="2"/>
      </w:numPr>
      <w:autoSpaceDE w:val="0"/>
      <w:autoSpaceDN w:val="0"/>
      <w:adjustRightInd w:val="0"/>
    </w:pPr>
  </w:style>
  <w:style w:type="character" w:styleId="Odkaznakoment">
    <w:name w:val="annotation reference"/>
    <w:uiPriority w:val="99"/>
    <w:semiHidden/>
    <w:rsid w:val="00544E9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44E92"/>
    <w:rPr>
      <w:noProof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44E92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E9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D03"/>
    <w:rPr>
      <w:b/>
      <w:bCs/>
      <w:noProof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D03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20C4"/>
    <w:pPr>
      <w:ind w:left="720"/>
      <w:contextualSpacing/>
    </w:pPr>
  </w:style>
  <w:style w:type="paragraph" w:customStyle="1" w:styleId="odstavemj">
    <w:name w:val="odstave_můj"/>
    <w:basedOn w:val="Normln"/>
    <w:qFormat/>
    <w:rsid w:val="00030C17"/>
    <w:rPr>
      <w:rFonts w:ascii="Tahoma" w:eastAsia="Calibri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1705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Josef Novák</cp:lastModifiedBy>
  <cp:revision>23</cp:revision>
  <dcterms:created xsi:type="dcterms:W3CDTF">2014-09-16T06:25:00Z</dcterms:created>
  <dcterms:modified xsi:type="dcterms:W3CDTF">2014-10-24T09:56:00Z</dcterms:modified>
</cp:coreProperties>
</file>