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8D7" w:rsidRPr="00D72BF7" w:rsidRDefault="004758D7" w:rsidP="004758D7">
      <w:pPr>
        <w:spacing w:after="0"/>
        <w:rPr>
          <w:rFonts w:ascii="Georgia" w:hAnsi="Georgia" w:cs="Calibri"/>
          <w:b/>
          <w:sz w:val="40"/>
          <w:szCs w:val="40"/>
        </w:rPr>
      </w:pPr>
      <w:r>
        <w:rPr>
          <w:rFonts w:ascii="Georgia" w:hAnsi="Georgia"/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904875" y="361950"/>
            <wp:positionH relativeFrom="margin">
              <wp:align>left</wp:align>
            </wp:positionH>
            <wp:positionV relativeFrom="margin">
              <wp:align>top</wp:align>
            </wp:positionV>
            <wp:extent cx="1478943" cy="993140"/>
            <wp:effectExtent l="0" t="0" r="698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943" cy="993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sz w:val="40"/>
          <w:szCs w:val="40"/>
        </w:rPr>
        <w:tab/>
      </w:r>
      <w:r>
        <w:rPr>
          <w:rFonts w:cstheme="minorHAnsi"/>
          <w:b/>
          <w:sz w:val="40"/>
          <w:szCs w:val="40"/>
        </w:rPr>
        <w:tab/>
      </w:r>
      <w:r>
        <w:rPr>
          <w:rFonts w:cstheme="minorHAnsi"/>
          <w:b/>
          <w:sz w:val="40"/>
          <w:szCs w:val="40"/>
        </w:rPr>
        <w:tab/>
        <w:t xml:space="preserve">                 </w:t>
      </w:r>
      <w:r>
        <w:rPr>
          <w:rFonts w:cstheme="minorHAnsi"/>
          <w:b/>
          <w:sz w:val="40"/>
          <w:szCs w:val="40"/>
        </w:rPr>
        <w:t xml:space="preserve">MAS Mezi Úpou a Metují, </w:t>
      </w:r>
      <w:proofErr w:type="spellStart"/>
      <w:r>
        <w:rPr>
          <w:rFonts w:cstheme="minorHAnsi"/>
          <w:b/>
          <w:sz w:val="40"/>
          <w:szCs w:val="40"/>
        </w:rPr>
        <w:t>z.s</w:t>
      </w:r>
      <w:proofErr w:type="spellEnd"/>
      <w:r>
        <w:rPr>
          <w:rFonts w:cstheme="minorHAnsi"/>
          <w:b/>
          <w:sz w:val="40"/>
          <w:szCs w:val="40"/>
        </w:rPr>
        <w:t>.</w:t>
      </w:r>
    </w:p>
    <w:p w:rsidR="004758D7" w:rsidRPr="002C444D" w:rsidRDefault="004758D7" w:rsidP="004758D7">
      <w:pPr>
        <w:pBdr>
          <w:bottom w:val="single" w:sz="4" w:space="0" w:color="auto"/>
        </w:pBdr>
        <w:spacing w:after="0"/>
        <w:jc w:val="center"/>
        <w:rPr>
          <w:rFonts w:cstheme="minorHAnsi"/>
          <w:b/>
        </w:rPr>
      </w:pPr>
      <w:r w:rsidRPr="00EC0021">
        <w:rPr>
          <w:rFonts w:cstheme="minorHAnsi"/>
          <w:b/>
          <w:sz w:val="28"/>
          <w:szCs w:val="28"/>
        </w:rPr>
        <w:t>třída T. G. Masaryka 80</w:t>
      </w:r>
      <w:r>
        <w:rPr>
          <w:rFonts w:cstheme="minorHAnsi"/>
          <w:b/>
          <w:sz w:val="28"/>
          <w:szCs w:val="28"/>
        </w:rPr>
        <w:t xml:space="preserve">, </w:t>
      </w:r>
      <w:r w:rsidRPr="00EC0021">
        <w:rPr>
          <w:rFonts w:cstheme="minorHAnsi"/>
          <w:b/>
          <w:sz w:val="28"/>
          <w:szCs w:val="28"/>
        </w:rPr>
        <w:t>552 03 Česká Skalice</w:t>
      </w:r>
      <w:r>
        <w:rPr>
          <w:rFonts w:cstheme="minorHAnsi"/>
          <w:b/>
          <w:sz w:val="28"/>
          <w:szCs w:val="28"/>
        </w:rPr>
        <w:t>,</w:t>
      </w:r>
      <w:r>
        <w:rPr>
          <w:rFonts w:cstheme="minorHAnsi"/>
          <w:b/>
          <w:sz w:val="28"/>
          <w:szCs w:val="28"/>
        </w:rPr>
        <w:br/>
      </w:r>
      <w:r w:rsidRPr="00EC0021">
        <w:rPr>
          <w:rFonts w:cstheme="minorHAnsi"/>
          <w:b/>
          <w:sz w:val="28"/>
          <w:szCs w:val="28"/>
        </w:rPr>
        <w:t>www.masmum.cz</w:t>
      </w:r>
    </w:p>
    <w:p w:rsidR="005A01DC" w:rsidRPr="002C444D" w:rsidRDefault="005A01DC" w:rsidP="004758D7">
      <w:pPr>
        <w:spacing w:after="0"/>
        <w:rPr>
          <w:rFonts w:cstheme="minorHAnsi"/>
          <w:b/>
          <w:bCs/>
          <w:color w:val="C00000"/>
          <w:sz w:val="20"/>
          <w:szCs w:val="20"/>
        </w:rPr>
      </w:pPr>
    </w:p>
    <w:p w:rsidR="002B23E2" w:rsidRDefault="002B23E2" w:rsidP="002B23E2">
      <w:pPr>
        <w:spacing w:after="0"/>
        <w:ind w:right="5"/>
        <w:rPr>
          <w:rFonts w:eastAsia="Times New Roman" w:cstheme="minorHAnsi"/>
          <w:b/>
          <w:color w:val="0070C0"/>
          <w:sz w:val="40"/>
        </w:rPr>
      </w:pPr>
    </w:p>
    <w:p w:rsidR="002B23E2" w:rsidRPr="004758D7" w:rsidRDefault="007825A6" w:rsidP="002B23E2">
      <w:pPr>
        <w:spacing w:after="0"/>
        <w:ind w:right="5"/>
        <w:rPr>
          <w:rFonts w:eastAsia="Times New Roman" w:cstheme="minorHAnsi"/>
          <w:b/>
          <w:color w:val="000000" w:themeColor="text1"/>
          <w:sz w:val="24"/>
          <w:szCs w:val="24"/>
        </w:rPr>
      </w:pPr>
      <w:r w:rsidRPr="004758D7">
        <w:rPr>
          <w:rFonts w:eastAsia="Times New Roman" w:cstheme="minorHAnsi"/>
          <w:b/>
          <w:color w:val="000000" w:themeColor="text1"/>
          <w:sz w:val="24"/>
          <w:szCs w:val="24"/>
        </w:rPr>
        <w:t>Příloha č. 2</w:t>
      </w:r>
      <w:r w:rsidR="002B23E2" w:rsidRPr="004758D7">
        <w:rPr>
          <w:rFonts w:eastAsia="Times New Roman" w:cstheme="minorHAnsi"/>
          <w:b/>
          <w:color w:val="000000" w:themeColor="text1"/>
          <w:sz w:val="24"/>
          <w:szCs w:val="24"/>
        </w:rPr>
        <w:t xml:space="preserve">: Kritéria </w:t>
      </w:r>
      <w:r w:rsidR="00812892" w:rsidRPr="004758D7">
        <w:rPr>
          <w:rFonts w:eastAsia="Times New Roman" w:cstheme="minorHAnsi"/>
          <w:b/>
          <w:color w:val="000000" w:themeColor="text1"/>
          <w:sz w:val="24"/>
          <w:szCs w:val="24"/>
        </w:rPr>
        <w:t>věcného hodnocení</w:t>
      </w:r>
    </w:p>
    <w:p w:rsidR="005A01DC" w:rsidRDefault="005A01DC" w:rsidP="005A01DC">
      <w:pPr>
        <w:spacing w:after="0"/>
        <w:ind w:right="5"/>
        <w:jc w:val="center"/>
        <w:rPr>
          <w:rFonts w:eastAsia="Times New Roman" w:cstheme="minorHAnsi"/>
          <w:b/>
          <w:color w:val="0070C0"/>
          <w:sz w:val="40"/>
        </w:rPr>
      </w:pPr>
    </w:p>
    <w:p w:rsidR="002B23E2" w:rsidRDefault="002B23E2" w:rsidP="005A01DC">
      <w:pPr>
        <w:spacing w:after="0"/>
        <w:ind w:right="5"/>
        <w:jc w:val="center"/>
        <w:rPr>
          <w:rFonts w:eastAsia="Times New Roman" w:cstheme="minorHAnsi"/>
          <w:b/>
          <w:color w:val="0070C0"/>
          <w:sz w:val="40"/>
        </w:rPr>
      </w:pPr>
    </w:p>
    <w:p w:rsidR="004758D7" w:rsidRPr="004758D7" w:rsidRDefault="004758D7" w:rsidP="004758D7">
      <w:pPr>
        <w:spacing w:after="0"/>
        <w:ind w:right="5"/>
        <w:jc w:val="center"/>
        <w:rPr>
          <w:rFonts w:eastAsia="Times New Roman" w:cstheme="minorHAnsi"/>
          <w:b/>
          <w:color w:val="000000" w:themeColor="text1"/>
          <w:sz w:val="28"/>
          <w:szCs w:val="28"/>
        </w:rPr>
      </w:pPr>
      <w:r w:rsidRPr="004758D7">
        <w:rPr>
          <w:rFonts w:eastAsia="Times New Roman" w:cstheme="minorHAnsi"/>
          <w:b/>
          <w:color w:val="000000" w:themeColor="text1"/>
          <w:sz w:val="28"/>
          <w:szCs w:val="28"/>
          <w:highlight w:val="yellow"/>
        </w:rPr>
        <w:t>X</w:t>
      </w:r>
      <w:r w:rsidRPr="004758D7">
        <w:rPr>
          <w:rFonts w:eastAsia="Times New Roman" w:cstheme="minorHAnsi"/>
          <w:b/>
          <w:color w:val="000000" w:themeColor="text1"/>
          <w:sz w:val="28"/>
          <w:szCs w:val="28"/>
        </w:rPr>
        <w:t>. výzva k předkládání žádostí o podporu</w:t>
      </w:r>
    </w:p>
    <w:p w:rsidR="004758D7" w:rsidRPr="004758D7" w:rsidRDefault="004758D7" w:rsidP="004758D7">
      <w:pPr>
        <w:spacing w:after="0"/>
        <w:ind w:right="5"/>
        <w:jc w:val="center"/>
        <w:rPr>
          <w:rFonts w:eastAsia="Times New Roman" w:cstheme="minorHAnsi"/>
          <w:b/>
          <w:color w:val="000000" w:themeColor="text1"/>
          <w:sz w:val="28"/>
          <w:szCs w:val="28"/>
        </w:rPr>
      </w:pPr>
      <w:r w:rsidRPr="004758D7">
        <w:rPr>
          <w:rFonts w:eastAsia="Times New Roman" w:cstheme="minorHAnsi"/>
          <w:b/>
          <w:color w:val="000000" w:themeColor="text1"/>
          <w:sz w:val="28"/>
          <w:szCs w:val="28"/>
        </w:rPr>
        <w:t>z Integrovaného regionálního operačního programu</w:t>
      </w:r>
    </w:p>
    <w:p w:rsidR="004758D7" w:rsidRPr="004758D7" w:rsidRDefault="004758D7" w:rsidP="004758D7">
      <w:pPr>
        <w:spacing w:after="0"/>
        <w:ind w:right="5"/>
        <w:jc w:val="center"/>
        <w:rPr>
          <w:rFonts w:eastAsia="Times New Roman" w:cstheme="minorHAnsi"/>
          <w:b/>
          <w:color w:val="000000" w:themeColor="text1"/>
          <w:sz w:val="28"/>
          <w:szCs w:val="28"/>
        </w:rPr>
      </w:pPr>
    </w:p>
    <w:p w:rsidR="004758D7" w:rsidRPr="004758D7" w:rsidRDefault="004758D7" w:rsidP="004758D7">
      <w:pPr>
        <w:spacing w:after="0"/>
        <w:ind w:right="5"/>
        <w:jc w:val="center"/>
        <w:rPr>
          <w:rFonts w:eastAsia="Times New Roman" w:cstheme="minorHAnsi"/>
          <w:b/>
          <w:color w:val="000000" w:themeColor="text1"/>
          <w:sz w:val="28"/>
          <w:szCs w:val="28"/>
        </w:rPr>
      </w:pPr>
      <w:r w:rsidRPr="004758D7">
        <w:rPr>
          <w:rFonts w:eastAsia="Times New Roman" w:cstheme="minorHAnsi"/>
          <w:b/>
          <w:color w:val="000000" w:themeColor="text1"/>
          <w:sz w:val="28"/>
          <w:szCs w:val="28"/>
        </w:rPr>
        <w:t>s názvem</w:t>
      </w:r>
    </w:p>
    <w:p w:rsidR="004758D7" w:rsidRPr="004758D7" w:rsidRDefault="004758D7" w:rsidP="004758D7">
      <w:pPr>
        <w:spacing w:after="0"/>
        <w:ind w:right="5"/>
        <w:jc w:val="center"/>
        <w:rPr>
          <w:rFonts w:eastAsia="Times New Roman" w:cstheme="minorHAnsi"/>
          <w:b/>
          <w:color w:val="000000" w:themeColor="text1"/>
          <w:sz w:val="28"/>
          <w:szCs w:val="28"/>
        </w:rPr>
      </w:pPr>
      <w:r w:rsidRPr="004758D7">
        <w:rPr>
          <w:rFonts w:eastAsia="Times New Roman" w:cstheme="minorHAnsi"/>
          <w:b/>
          <w:color w:val="000000" w:themeColor="text1"/>
          <w:sz w:val="28"/>
          <w:szCs w:val="28"/>
        </w:rPr>
        <w:t>„Výzva MAS Mezi Úpou a Metují – IROP – Komunitní centra “</w:t>
      </w:r>
    </w:p>
    <w:p w:rsidR="004758D7" w:rsidRPr="004758D7" w:rsidRDefault="004758D7" w:rsidP="004758D7">
      <w:pPr>
        <w:spacing w:after="0"/>
        <w:ind w:right="5"/>
        <w:jc w:val="center"/>
        <w:rPr>
          <w:rFonts w:eastAsia="Times New Roman" w:cstheme="minorHAnsi"/>
          <w:b/>
          <w:color w:val="000000" w:themeColor="text1"/>
          <w:sz w:val="28"/>
          <w:szCs w:val="28"/>
        </w:rPr>
      </w:pPr>
    </w:p>
    <w:p w:rsidR="004758D7" w:rsidRPr="004758D7" w:rsidRDefault="004758D7" w:rsidP="004758D7">
      <w:pPr>
        <w:spacing w:after="0"/>
        <w:ind w:right="5"/>
        <w:jc w:val="center"/>
        <w:rPr>
          <w:rFonts w:eastAsia="Times New Roman" w:cstheme="minorHAnsi"/>
          <w:b/>
          <w:color w:val="000000" w:themeColor="text1"/>
          <w:sz w:val="28"/>
          <w:szCs w:val="28"/>
        </w:rPr>
      </w:pPr>
      <w:r w:rsidRPr="004758D7">
        <w:rPr>
          <w:rFonts w:eastAsia="Times New Roman" w:cstheme="minorHAnsi"/>
          <w:b/>
          <w:color w:val="000000" w:themeColor="text1"/>
          <w:sz w:val="28"/>
          <w:szCs w:val="28"/>
        </w:rPr>
        <w:t>VAZBA NA VÝZVU ŘO IROP Č. 62</w:t>
      </w:r>
      <w:proofErr w:type="gramStart"/>
      <w:r w:rsidRPr="004758D7">
        <w:rPr>
          <w:rFonts w:eastAsia="Times New Roman" w:cstheme="minorHAnsi"/>
          <w:b/>
          <w:color w:val="000000" w:themeColor="text1"/>
          <w:sz w:val="28"/>
          <w:szCs w:val="28"/>
        </w:rPr>
        <w:t xml:space="preserve">   „</w:t>
      </w:r>
      <w:proofErr w:type="gramEnd"/>
      <w:r w:rsidRPr="004758D7">
        <w:rPr>
          <w:rFonts w:eastAsia="Times New Roman" w:cstheme="minorHAnsi"/>
          <w:b/>
          <w:color w:val="000000" w:themeColor="text1"/>
          <w:sz w:val="28"/>
          <w:szCs w:val="28"/>
        </w:rPr>
        <w:t>Sociální infrastruktura - integrované projekty CLLD“</w:t>
      </w:r>
    </w:p>
    <w:p w:rsidR="004758D7" w:rsidRPr="00EC0021" w:rsidRDefault="004758D7" w:rsidP="004758D7">
      <w:pPr>
        <w:spacing w:after="0"/>
        <w:ind w:right="5"/>
        <w:jc w:val="center"/>
        <w:rPr>
          <w:rFonts w:eastAsia="Times New Roman" w:cstheme="minorHAnsi"/>
          <w:b/>
          <w:color w:val="000000" w:themeColor="text1"/>
          <w:sz w:val="24"/>
          <w:szCs w:val="24"/>
        </w:rPr>
      </w:pPr>
    </w:p>
    <w:p w:rsidR="005A01DC" w:rsidRDefault="005A01DC" w:rsidP="005A01DC">
      <w:pPr>
        <w:spacing w:after="0"/>
        <w:ind w:right="5"/>
        <w:jc w:val="center"/>
        <w:rPr>
          <w:rFonts w:eastAsia="Times New Roman" w:cstheme="minorHAnsi"/>
          <w:b/>
          <w:color w:val="0070C0"/>
          <w:sz w:val="40"/>
        </w:rPr>
      </w:pPr>
    </w:p>
    <w:p w:rsidR="002B23E2" w:rsidRDefault="002B23E2" w:rsidP="005A01DC">
      <w:pPr>
        <w:spacing w:after="0"/>
        <w:ind w:right="5"/>
        <w:jc w:val="center"/>
        <w:rPr>
          <w:rFonts w:eastAsia="Times New Roman" w:cstheme="minorHAnsi"/>
          <w:b/>
          <w:color w:val="0070C0"/>
          <w:sz w:val="40"/>
        </w:rPr>
      </w:pPr>
    </w:p>
    <w:p w:rsidR="002B23E2" w:rsidRDefault="002B23E2" w:rsidP="005A01DC">
      <w:pPr>
        <w:spacing w:after="0"/>
        <w:ind w:right="5"/>
        <w:jc w:val="center"/>
        <w:rPr>
          <w:rFonts w:eastAsia="Times New Roman" w:cstheme="minorHAnsi"/>
          <w:b/>
          <w:color w:val="0070C0"/>
          <w:sz w:val="40"/>
        </w:rPr>
      </w:pPr>
    </w:p>
    <w:p w:rsidR="005A01DC" w:rsidRDefault="004758D7" w:rsidP="005A01DC">
      <w:pPr>
        <w:spacing w:after="0"/>
        <w:ind w:right="5"/>
        <w:jc w:val="center"/>
        <w:rPr>
          <w:rFonts w:eastAsia="Times New Roman" w:cstheme="minorHAnsi"/>
          <w:b/>
          <w:color w:val="0070C0"/>
          <w:sz w:val="40"/>
        </w:rPr>
      </w:pPr>
      <w:r>
        <w:rPr>
          <w:rFonts w:eastAsia="Times New Roman" w:cstheme="minorHAnsi"/>
          <w:b/>
          <w:color w:val="0070C0"/>
          <w:sz w:val="40"/>
        </w:rPr>
        <w:br/>
      </w:r>
      <w:r>
        <w:rPr>
          <w:rFonts w:eastAsia="Times New Roman" w:cstheme="minorHAnsi"/>
          <w:b/>
          <w:color w:val="0070C0"/>
          <w:sz w:val="40"/>
        </w:rPr>
        <w:br/>
      </w:r>
      <w:r>
        <w:rPr>
          <w:rFonts w:eastAsia="Times New Roman" w:cstheme="minorHAnsi"/>
          <w:b/>
          <w:color w:val="0070C0"/>
          <w:sz w:val="40"/>
        </w:rPr>
        <w:br/>
      </w:r>
    </w:p>
    <w:p w:rsidR="009E5DEC" w:rsidRDefault="009E5DEC" w:rsidP="00812892">
      <w:pPr>
        <w:spacing w:after="0"/>
        <w:ind w:right="10"/>
        <w:jc w:val="center"/>
        <w:rPr>
          <w:rFonts w:eastAsia="Times New Roman" w:cstheme="minorHAnsi"/>
          <w:b/>
          <w:color w:val="0070C0"/>
          <w:sz w:val="36"/>
          <w:szCs w:val="36"/>
        </w:rPr>
      </w:pPr>
    </w:p>
    <w:p w:rsidR="009E5DEC" w:rsidRPr="004758D7" w:rsidRDefault="005A01DC" w:rsidP="00812892">
      <w:pPr>
        <w:spacing w:after="0"/>
        <w:ind w:right="10"/>
        <w:jc w:val="center"/>
        <w:rPr>
          <w:rFonts w:eastAsia="Times New Roman" w:cstheme="minorHAnsi"/>
          <w:color w:val="000000" w:themeColor="text1"/>
          <w:sz w:val="24"/>
          <w:szCs w:val="24"/>
        </w:rPr>
      </w:pPr>
      <w:r w:rsidRPr="004758D7">
        <w:rPr>
          <w:rFonts w:eastAsia="Times New Roman" w:cstheme="minorHAnsi"/>
          <w:b/>
          <w:color w:val="000000" w:themeColor="text1"/>
          <w:sz w:val="32"/>
          <w:szCs w:val="32"/>
        </w:rPr>
        <w:lastRenderedPageBreak/>
        <w:t>Hodnoticí kritéria pro programový rámec IROP</w:t>
      </w:r>
      <w:r w:rsidRPr="004758D7">
        <w:rPr>
          <w:rFonts w:eastAsia="Times New Roman" w:cstheme="minorHAnsi"/>
          <w:b/>
          <w:color w:val="000000" w:themeColor="text1"/>
          <w:sz w:val="36"/>
          <w:szCs w:val="36"/>
        </w:rPr>
        <w:t xml:space="preserve"> </w:t>
      </w:r>
      <w:r w:rsidR="00812892" w:rsidRPr="004758D7">
        <w:rPr>
          <w:rFonts w:eastAsia="Times New Roman" w:cstheme="minorHAnsi"/>
          <w:color w:val="000000" w:themeColor="text1"/>
          <w:sz w:val="24"/>
          <w:szCs w:val="24"/>
        </w:rPr>
        <w:t xml:space="preserve">(schválena Programovým výborem MAS </w:t>
      </w:r>
      <w:r w:rsidR="00812892" w:rsidRPr="004758D7">
        <w:rPr>
          <w:rFonts w:eastAsia="Times New Roman" w:cstheme="minorHAnsi"/>
          <w:color w:val="000000" w:themeColor="text1"/>
          <w:sz w:val="24"/>
          <w:szCs w:val="24"/>
          <w:highlight w:val="yellow"/>
        </w:rPr>
        <w:t xml:space="preserve">dne </w:t>
      </w:r>
      <w:r w:rsidR="004758D7" w:rsidRPr="004758D7">
        <w:rPr>
          <w:rFonts w:eastAsia="Times New Roman" w:cstheme="minorHAnsi"/>
          <w:color w:val="000000" w:themeColor="text1"/>
          <w:sz w:val="24"/>
          <w:szCs w:val="24"/>
          <w:highlight w:val="yellow"/>
        </w:rPr>
        <w:t>……</w:t>
      </w:r>
      <w:proofErr w:type="gramStart"/>
      <w:r w:rsidR="004758D7" w:rsidRPr="004758D7">
        <w:rPr>
          <w:rFonts w:eastAsia="Times New Roman" w:cstheme="minorHAnsi"/>
          <w:color w:val="000000" w:themeColor="text1"/>
          <w:sz w:val="24"/>
          <w:szCs w:val="24"/>
          <w:highlight w:val="yellow"/>
        </w:rPr>
        <w:t>…….</w:t>
      </w:r>
      <w:proofErr w:type="gramEnd"/>
      <w:r w:rsidR="00812892" w:rsidRPr="004758D7">
        <w:rPr>
          <w:rFonts w:eastAsia="Times New Roman" w:cstheme="minorHAnsi"/>
          <w:color w:val="000000" w:themeColor="text1"/>
          <w:sz w:val="24"/>
          <w:szCs w:val="24"/>
          <w:highlight w:val="yellow"/>
        </w:rPr>
        <w:t>)</w:t>
      </w:r>
      <w:r w:rsidR="00812892" w:rsidRPr="004758D7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</w:p>
    <w:p w:rsidR="0043392B" w:rsidRPr="004758D7" w:rsidRDefault="009E5DEC" w:rsidP="00812892">
      <w:pPr>
        <w:spacing w:after="0"/>
        <w:ind w:right="10"/>
        <w:jc w:val="center"/>
        <w:rPr>
          <w:rFonts w:eastAsia="Times New Roman" w:cstheme="minorHAnsi"/>
          <w:color w:val="000000" w:themeColor="text1"/>
          <w:sz w:val="24"/>
          <w:szCs w:val="24"/>
        </w:rPr>
      </w:pPr>
      <w:r w:rsidRPr="004758D7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</w:p>
    <w:p w:rsidR="00812892" w:rsidRPr="004758D7" w:rsidRDefault="009E5DEC" w:rsidP="00812892">
      <w:pPr>
        <w:spacing w:after="0"/>
        <w:ind w:right="10"/>
        <w:jc w:val="center"/>
        <w:rPr>
          <w:rFonts w:eastAsia="Times New Roman" w:cstheme="minorHAnsi"/>
          <w:b/>
          <w:color w:val="000000" w:themeColor="text1"/>
          <w:sz w:val="28"/>
          <w:szCs w:val="28"/>
        </w:rPr>
      </w:pPr>
      <w:r w:rsidRPr="004758D7">
        <w:rPr>
          <w:b/>
          <w:color w:val="000000" w:themeColor="text1"/>
          <w:sz w:val="28"/>
          <w:szCs w:val="28"/>
        </w:rPr>
        <w:t>Kritéria věcného hodnocení</w:t>
      </w:r>
      <w:r w:rsidR="00796809" w:rsidRPr="004758D7">
        <w:rPr>
          <w:b/>
          <w:color w:val="000000" w:themeColor="text1"/>
          <w:sz w:val="28"/>
          <w:szCs w:val="28"/>
        </w:rPr>
        <w:t xml:space="preserve"> pro aktivitu</w:t>
      </w:r>
      <w:r w:rsidR="0077371E" w:rsidRPr="004758D7">
        <w:rPr>
          <w:b/>
          <w:color w:val="000000" w:themeColor="text1"/>
          <w:sz w:val="28"/>
          <w:szCs w:val="28"/>
        </w:rPr>
        <w:t xml:space="preserve"> </w:t>
      </w:r>
      <w:r w:rsidR="00796809" w:rsidRPr="004758D7">
        <w:rPr>
          <w:b/>
          <w:color w:val="000000" w:themeColor="text1"/>
          <w:sz w:val="28"/>
          <w:szCs w:val="28"/>
        </w:rPr>
        <w:t>Rozvoj komunitních center</w:t>
      </w:r>
    </w:p>
    <w:tbl>
      <w:tblPr>
        <w:tblW w:w="15262" w:type="dxa"/>
        <w:tblInd w:w="-7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4303"/>
        <w:gridCol w:w="7521"/>
        <w:gridCol w:w="994"/>
        <w:gridCol w:w="1637"/>
      </w:tblGrid>
      <w:tr w:rsidR="0097272A" w:rsidRPr="0097272A" w:rsidTr="0097272A">
        <w:trPr>
          <w:trHeight w:val="432"/>
        </w:trPr>
        <w:tc>
          <w:tcPr>
            <w:tcW w:w="807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000000" w:fill="92CDDC"/>
            <w:vAlign w:val="center"/>
            <w:hideMark/>
          </w:tcPr>
          <w:p w:rsidR="0097272A" w:rsidRPr="0097272A" w:rsidRDefault="0097272A" w:rsidP="00972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7272A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Č. kritéria </w:t>
            </w:r>
          </w:p>
        </w:tc>
        <w:tc>
          <w:tcPr>
            <w:tcW w:w="4303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000000" w:fill="92CDDC"/>
            <w:vAlign w:val="bottom"/>
            <w:hideMark/>
          </w:tcPr>
          <w:p w:rsidR="0097272A" w:rsidRPr="0097272A" w:rsidRDefault="0097272A" w:rsidP="00972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7272A">
              <w:rPr>
                <w:rFonts w:ascii="Calibri" w:eastAsia="Times New Roman" w:hAnsi="Calibri" w:cs="Calibri"/>
                <w:b/>
                <w:bCs/>
                <w:lang w:eastAsia="cs-CZ"/>
              </w:rPr>
              <w:t>Preferenční kritéria</w:t>
            </w:r>
          </w:p>
        </w:tc>
        <w:tc>
          <w:tcPr>
            <w:tcW w:w="752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000000" w:fill="92CDDC"/>
            <w:vAlign w:val="bottom"/>
            <w:hideMark/>
          </w:tcPr>
          <w:p w:rsidR="0097272A" w:rsidRPr="0097272A" w:rsidRDefault="0097272A" w:rsidP="00972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7272A">
              <w:rPr>
                <w:rFonts w:ascii="Calibri" w:eastAsia="Times New Roman" w:hAnsi="Calibri" w:cs="Calibri"/>
                <w:b/>
                <w:bCs/>
                <w:lang w:eastAsia="cs-CZ"/>
              </w:rPr>
              <w:t>Bodování</w:t>
            </w:r>
          </w:p>
        </w:tc>
        <w:tc>
          <w:tcPr>
            <w:tcW w:w="99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000000" w:fill="92CDDC"/>
            <w:vAlign w:val="bottom"/>
            <w:hideMark/>
          </w:tcPr>
          <w:p w:rsidR="0097272A" w:rsidRPr="0097272A" w:rsidRDefault="0097272A" w:rsidP="00972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97272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Bodový zisk</w:t>
            </w:r>
          </w:p>
        </w:tc>
        <w:tc>
          <w:tcPr>
            <w:tcW w:w="1637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000000" w:fill="92CDDC"/>
            <w:vAlign w:val="bottom"/>
            <w:hideMark/>
          </w:tcPr>
          <w:p w:rsidR="0097272A" w:rsidRPr="0097272A" w:rsidRDefault="0097272A" w:rsidP="00972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7272A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Referenční dokument </w:t>
            </w:r>
          </w:p>
        </w:tc>
      </w:tr>
      <w:tr w:rsidR="0097272A" w:rsidRPr="0097272A" w:rsidTr="0097272A">
        <w:trPr>
          <w:trHeight w:val="568"/>
        </w:trPr>
        <w:tc>
          <w:tcPr>
            <w:tcW w:w="807" w:type="dxa"/>
            <w:vMerge w:val="restart"/>
            <w:tcBorders>
              <w:top w:val="single" w:sz="12" w:space="0" w:color="0070C0"/>
              <w:left w:val="single" w:sz="12" w:space="0" w:color="0070C0"/>
              <w:right w:val="single" w:sz="12" w:space="0" w:color="0070C0"/>
            </w:tcBorders>
            <w:shd w:val="clear" w:color="auto" w:fill="auto"/>
            <w:vAlign w:val="center"/>
            <w:hideMark/>
          </w:tcPr>
          <w:p w:rsidR="0097272A" w:rsidRPr="0097272A" w:rsidRDefault="0097272A" w:rsidP="00972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7272A">
              <w:rPr>
                <w:rFonts w:ascii="Calibri" w:eastAsia="Times New Roman" w:hAnsi="Calibri" w:cs="Calibri"/>
                <w:b/>
                <w:bCs/>
                <w:lang w:eastAsia="cs-CZ"/>
              </w:rPr>
              <w:t>1.</w:t>
            </w:r>
          </w:p>
        </w:tc>
        <w:tc>
          <w:tcPr>
            <w:tcW w:w="4303" w:type="dxa"/>
            <w:vMerge w:val="restart"/>
            <w:tcBorders>
              <w:top w:val="single" w:sz="12" w:space="0" w:color="0070C0"/>
              <w:left w:val="single" w:sz="12" w:space="0" w:color="0070C0"/>
              <w:right w:val="single" w:sz="12" w:space="0" w:color="0070C0"/>
            </w:tcBorders>
            <w:shd w:val="clear" w:color="auto" w:fill="auto"/>
            <w:hideMark/>
          </w:tcPr>
          <w:p w:rsidR="0097272A" w:rsidRPr="00725262" w:rsidRDefault="0097272A" w:rsidP="009727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252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Spolupráce - partnerství (např. mezi několika obcemi, mezi obcí a spolky apod.) </w:t>
            </w:r>
          </w:p>
        </w:tc>
        <w:tc>
          <w:tcPr>
            <w:tcW w:w="752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hideMark/>
          </w:tcPr>
          <w:p w:rsidR="0097272A" w:rsidRPr="00725262" w:rsidRDefault="0097272A" w:rsidP="009727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252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Žadatel doložil jako přílohu žádosti o dotaci dvě nebo více partnerských smluv o spolupráci. Ze smluv je patrný obsah  a frekvence spolupráce, kterou žadatel bude s partnery uskutečňovat během realizace projektu a v době udržitelnosti </w:t>
            </w:r>
          </w:p>
        </w:tc>
        <w:tc>
          <w:tcPr>
            <w:tcW w:w="99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noWrap/>
            <w:vAlign w:val="bottom"/>
            <w:hideMark/>
          </w:tcPr>
          <w:p w:rsidR="0097272A" w:rsidRPr="00725262" w:rsidRDefault="0097272A" w:rsidP="00972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252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637" w:type="dxa"/>
            <w:vMerge w:val="restart"/>
            <w:tcBorders>
              <w:top w:val="single" w:sz="12" w:space="0" w:color="0070C0"/>
              <w:left w:val="single" w:sz="12" w:space="0" w:color="0070C0"/>
              <w:right w:val="single" w:sz="12" w:space="0" w:color="0070C0"/>
            </w:tcBorders>
            <w:shd w:val="clear" w:color="auto" w:fill="auto"/>
            <w:noWrap/>
            <w:vAlign w:val="bottom"/>
            <w:hideMark/>
          </w:tcPr>
          <w:p w:rsidR="0097272A" w:rsidRPr="00725262" w:rsidRDefault="0097272A" w:rsidP="00972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25262">
              <w:rPr>
                <w:rFonts w:ascii="Calibri" w:eastAsia="Calibri" w:hAnsi="Calibri" w:cs="Times New Roman"/>
                <w:sz w:val="20"/>
                <w:szCs w:val="20"/>
              </w:rPr>
              <w:t>Studie proveditelnosti, partnerská smlouva</w:t>
            </w:r>
            <w:r w:rsidR="00A955E9" w:rsidRPr="00725262">
              <w:rPr>
                <w:rFonts w:ascii="Calibri" w:eastAsia="Calibri" w:hAnsi="Calibri" w:cs="Times New Roman"/>
                <w:sz w:val="20"/>
                <w:szCs w:val="20"/>
              </w:rPr>
              <w:t xml:space="preserve">, Povinná příloha pro věcné hodnocení MAS </w:t>
            </w:r>
            <w:r w:rsidR="004758D7">
              <w:rPr>
                <w:rFonts w:ascii="Calibri" w:eastAsia="Calibri" w:hAnsi="Calibri" w:cs="Times New Roman"/>
                <w:sz w:val="20"/>
                <w:szCs w:val="20"/>
              </w:rPr>
              <w:t>Mezi Úpou a Metují</w:t>
            </w:r>
          </w:p>
        </w:tc>
      </w:tr>
      <w:tr w:rsidR="0097272A" w:rsidRPr="0097272A" w:rsidTr="0097272A">
        <w:trPr>
          <w:trHeight w:val="568"/>
        </w:trPr>
        <w:tc>
          <w:tcPr>
            <w:tcW w:w="807" w:type="dxa"/>
            <w:vMerge/>
            <w:tcBorders>
              <w:left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:rsidR="0097272A" w:rsidRPr="0097272A" w:rsidRDefault="0097272A" w:rsidP="00972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4303" w:type="dxa"/>
            <w:vMerge/>
            <w:tcBorders>
              <w:left w:val="single" w:sz="12" w:space="0" w:color="0070C0"/>
              <w:right w:val="single" w:sz="12" w:space="0" w:color="0070C0"/>
            </w:tcBorders>
            <w:shd w:val="clear" w:color="auto" w:fill="auto"/>
          </w:tcPr>
          <w:p w:rsidR="0097272A" w:rsidRPr="00725262" w:rsidRDefault="0097272A" w:rsidP="009727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752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</w:tcPr>
          <w:p w:rsidR="0097272A" w:rsidRPr="00725262" w:rsidRDefault="0097272A" w:rsidP="009727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252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Žadatel doložil jako přílohu žádosti o dotaci jednu partnerskou smlouvu o spolupráci. Ze smlouvy je patrný obsah a frekvence spolupráce, kterou žadatel bude s partnery uskutečňovat během realizace projektu a v době udržitelnosti</w:t>
            </w:r>
          </w:p>
        </w:tc>
        <w:tc>
          <w:tcPr>
            <w:tcW w:w="99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noWrap/>
            <w:vAlign w:val="bottom"/>
          </w:tcPr>
          <w:p w:rsidR="0097272A" w:rsidRPr="00725262" w:rsidRDefault="0097272A" w:rsidP="00972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252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37" w:type="dxa"/>
            <w:vMerge/>
            <w:tcBorders>
              <w:left w:val="single" w:sz="12" w:space="0" w:color="0070C0"/>
              <w:right w:val="single" w:sz="12" w:space="0" w:color="0070C0"/>
            </w:tcBorders>
            <w:shd w:val="clear" w:color="auto" w:fill="auto"/>
            <w:noWrap/>
            <w:vAlign w:val="bottom"/>
          </w:tcPr>
          <w:p w:rsidR="0097272A" w:rsidRPr="00725262" w:rsidRDefault="0097272A" w:rsidP="00972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7272A" w:rsidRPr="0097272A" w:rsidTr="0097272A">
        <w:trPr>
          <w:trHeight w:val="414"/>
        </w:trPr>
        <w:tc>
          <w:tcPr>
            <w:tcW w:w="807" w:type="dxa"/>
            <w:vMerge/>
            <w:tcBorders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:rsidR="0097272A" w:rsidRPr="0097272A" w:rsidRDefault="0097272A" w:rsidP="00972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4303" w:type="dxa"/>
            <w:vMerge/>
            <w:tcBorders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</w:tcPr>
          <w:p w:rsidR="0097272A" w:rsidRPr="00725262" w:rsidRDefault="0097272A" w:rsidP="009727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752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</w:tcPr>
          <w:p w:rsidR="0097272A" w:rsidRPr="00725262" w:rsidRDefault="0097272A" w:rsidP="009727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252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Žadatel  nedoložil jako přílohu žádosti partnerskou smlouvu o spolupráci</w:t>
            </w:r>
          </w:p>
        </w:tc>
        <w:tc>
          <w:tcPr>
            <w:tcW w:w="99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noWrap/>
            <w:vAlign w:val="bottom"/>
          </w:tcPr>
          <w:p w:rsidR="0097272A" w:rsidRPr="00725262" w:rsidRDefault="0097272A" w:rsidP="00972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252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37" w:type="dxa"/>
            <w:vMerge/>
            <w:tcBorders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noWrap/>
            <w:vAlign w:val="bottom"/>
          </w:tcPr>
          <w:p w:rsidR="0097272A" w:rsidRPr="00725262" w:rsidRDefault="0097272A" w:rsidP="00972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7272A" w:rsidRPr="0097272A" w:rsidTr="0097272A">
        <w:trPr>
          <w:trHeight w:val="398"/>
        </w:trPr>
        <w:tc>
          <w:tcPr>
            <w:tcW w:w="807" w:type="dxa"/>
            <w:vMerge w:val="restart"/>
            <w:tcBorders>
              <w:top w:val="single" w:sz="12" w:space="0" w:color="0070C0"/>
              <w:left w:val="single" w:sz="12" w:space="0" w:color="0070C0"/>
              <w:right w:val="single" w:sz="12" w:space="0" w:color="0070C0"/>
            </w:tcBorders>
            <w:shd w:val="clear" w:color="auto" w:fill="auto"/>
            <w:vAlign w:val="center"/>
            <w:hideMark/>
          </w:tcPr>
          <w:p w:rsidR="0097272A" w:rsidRPr="0097272A" w:rsidRDefault="0097272A" w:rsidP="00972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7272A">
              <w:rPr>
                <w:rFonts w:ascii="Calibri" w:eastAsia="Times New Roman" w:hAnsi="Calibri" w:cs="Calibri"/>
                <w:b/>
                <w:bCs/>
                <w:lang w:eastAsia="cs-CZ"/>
              </w:rPr>
              <w:t>2.</w:t>
            </w:r>
          </w:p>
        </w:tc>
        <w:tc>
          <w:tcPr>
            <w:tcW w:w="4303" w:type="dxa"/>
            <w:vMerge w:val="restart"/>
            <w:tcBorders>
              <w:top w:val="single" w:sz="12" w:space="0" w:color="0070C0"/>
              <w:left w:val="single" w:sz="12" w:space="0" w:color="0070C0"/>
              <w:right w:val="single" w:sz="12" w:space="0" w:color="0070C0"/>
            </w:tcBorders>
            <w:shd w:val="clear" w:color="auto" w:fill="auto"/>
            <w:hideMark/>
          </w:tcPr>
          <w:p w:rsidR="00C06CA3" w:rsidRPr="00725262" w:rsidRDefault="00C06CA3" w:rsidP="00C06CA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252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Počet obyvatel obce, ve které se daný projekt realizuje. </w:t>
            </w:r>
          </w:p>
          <w:p w:rsidR="00C06CA3" w:rsidRPr="00725262" w:rsidRDefault="00C06CA3" w:rsidP="00C06C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25262">
              <w:rPr>
                <w:rFonts w:ascii="Calibri" w:eastAsia="Calibri" w:hAnsi="Calibri" w:cs="Calibri"/>
                <w:sz w:val="20"/>
                <w:szCs w:val="20"/>
              </w:rPr>
              <w:t xml:space="preserve">V případě realizace projektu na území dvou a více </w:t>
            </w:r>
            <w:r w:rsidR="007E6216" w:rsidRPr="00725262">
              <w:rPr>
                <w:rFonts w:ascii="Calibri" w:eastAsia="Calibri" w:hAnsi="Calibri" w:cs="Calibri"/>
                <w:sz w:val="20"/>
                <w:szCs w:val="20"/>
              </w:rPr>
              <w:t>obcí</w:t>
            </w:r>
            <w:r w:rsidRPr="00725262">
              <w:rPr>
                <w:rFonts w:ascii="Calibri" w:eastAsia="Calibri" w:hAnsi="Calibri" w:cs="Calibri"/>
                <w:sz w:val="20"/>
                <w:szCs w:val="20"/>
              </w:rPr>
              <w:t xml:space="preserve"> je počet obyvatel stanoven jako průměr všech obcí, na nichž je projekt realizován.</w:t>
            </w:r>
          </w:p>
          <w:p w:rsidR="0005095D" w:rsidRPr="00725262" w:rsidRDefault="00C06CA3" w:rsidP="00C06CA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25262">
              <w:rPr>
                <w:rFonts w:ascii="Calibri" w:eastAsia="Calibri" w:hAnsi="Calibri" w:cs="Calibri"/>
                <w:sz w:val="20"/>
                <w:szCs w:val="20"/>
              </w:rPr>
              <w:t>Počet obyvatel žadatel vykazuje ke 31.12.</w:t>
            </w:r>
            <w:r w:rsidR="004758D7">
              <w:rPr>
                <w:rFonts w:ascii="Calibri" w:eastAsia="Calibri" w:hAnsi="Calibri" w:cs="Calibri"/>
                <w:sz w:val="20"/>
                <w:szCs w:val="20"/>
              </w:rPr>
              <w:t>2017</w:t>
            </w:r>
            <w:bookmarkStart w:id="0" w:name="_GoBack"/>
            <w:bookmarkEnd w:id="0"/>
            <w:r w:rsidRPr="007252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, </w:t>
            </w:r>
            <w:r w:rsidRPr="00725262">
              <w:rPr>
                <w:rFonts w:ascii="Calibri" w:eastAsia="Calibri" w:hAnsi="Calibri" w:cs="Calibri"/>
                <w:sz w:val="20"/>
                <w:szCs w:val="20"/>
              </w:rPr>
              <w:t>nejnovější údaj zveřejněn</w:t>
            </w:r>
            <w:r w:rsidR="00C65CAC" w:rsidRPr="00725262">
              <w:rPr>
                <w:rFonts w:ascii="Calibri" w:eastAsia="Calibri" w:hAnsi="Calibri" w:cs="Calibri"/>
                <w:sz w:val="20"/>
                <w:szCs w:val="20"/>
              </w:rPr>
              <w:t xml:space="preserve">ý Českým statistickým úřadem. </w:t>
            </w:r>
          </w:p>
        </w:tc>
        <w:tc>
          <w:tcPr>
            <w:tcW w:w="752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hideMark/>
          </w:tcPr>
          <w:p w:rsidR="0097272A" w:rsidRPr="00725262" w:rsidRDefault="0097272A" w:rsidP="009727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252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Obec/město/místní část, na jejímž území je projekt realizován, má  do 500 obyvatel </w:t>
            </w:r>
          </w:p>
        </w:tc>
        <w:tc>
          <w:tcPr>
            <w:tcW w:w="99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noWrap/>
            <w:vAlign w:val="bottom"/>
            <w:hideMark/>
          </w:tcPr>
          <w:p w:rsidR="0097272A" w:rsidRPr="00725262" w:rsidRDefault="0097272A" w:rsidP="00972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252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637" w:type="dxa"/>
            <w:vMerge w:val="restart"/>
            <w:tcBorders>
              <w:top w:val="single" w:sz="12" w:space="0" w:color="0070C0"/>
              <w:left w:val="single" w:sz="12" w:space="0" w:color="0070C0"/>
              <w:right w:val="single" w:sz="12" w:space="0" w:color="0070C0"/>
            </w:tcBorders>
            <w:shd w:val="clear" w:color="auto" w:fill="auto"/>
            <w:noWrap/>
            <w:vAlign w:val="bottom"/>
            <w:hideMark/>
          </w:tcPr>
          <w:p w:rsidR="0097272A" w:rsidRPr="00725262" w:rsidRDefault="0097272A" w:rsidP="00972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25262">
              <w:rPr>
                <w:rFonts w:ascii="Calibri" w:eastAsia="Calibri" w:hAnsi="Calibri" w:cs="Times New Roman"/>
                <w:sz w:val="20"/>
                <w:szCs w:val="20"/>
              </w:rPr>
              <w:t xml:space="preserve">Žádost, příloha – Počet obyvatel v obcích </w:t>
            </w:r>
            <w:proofErr w:type="gramStart"/>
            <w:r w:rsidRPr="00725262">
              <w:rPr>
                <w:rFonts w:ascii="Calibri" w:eastAsia="Calibri" w:hAnsi="Calibri" w:cs="Times New Roman"/>
                <w:sz w:val="20"/>
                <w:szCs w:val="20"/>
              </w:rPr>
              <w:t>MAS</w:t>
            </w:r>
            <w:proofErr w:type="gramEnd"/>
            <w:r w:rsidR="00A955E9" w:rsidRPr="00725262">
              <w:rPr>
                <w:rFonts w:ascii="Calibri" w:eastAsia="Calibri" w:hAnsi="Calibri" w:cs="Times New Roman"/>
                <w:sz w:val="20"/>
                <w:szCs w:val="20"/>
              </w:rPr>
              <w:t xml:space="preserve">, Povinná příloha pro věcné hodnocení </w:t>
            </w:r>
            <w:r w:rsidR="004758D7">
              <w:rPr>
                <w:rFonts w:ascii="Calibri" w:eastAsia="Calibri" w:hAnsi="Calibri" w:cs="Times New Roman"/>
                <w:sz w:val="20"/>
                <w:szCs w:val="20"/>
              </w:rPr>
              <w:t>Mezi Úpou a Metují</w:t>
            </w:r>
          </w:p>
        </w:tc>
      </w:tr>
      <w:tr w:rsidR="0097272A" w:rsidRPr="0097272A" w:rsidTr="0097272A">
        <w:trPr>
          <w:trHeight w:val="462"/>
        </w:trPr>
        <w:tc>
          <w:tcPr>
            <w:tcW w:w="807" w:type="dxa"/>
            <w:vMerge/>
            <w:tcBorders>
              <w:left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:rsidR="0097272A" w:rsidRPr="0097272A" w:rsidRDefault="0097272A" w:rsidP="00972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4303" w:type="dxa"/>
            <w:vMerge/>
            <w:tcBorders>
              <w:left w:val="single" w:sz="12" w:space="0" w:color="0070C0"/>
              <w:right w:val="single" w:sz="12" w:space="0" w:color="0070C0"/>
            </w:tcBorders>
            <w:shd w:val="clear" w:color="auto" w:fill="auto"/>
          </w:tcPr>
          <w:p w:rsidR="0097272A" w:rsidRPr="00725262" w:rsidRDefault="0097272A" w:rsidP="009727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752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</w:tcPr>
          <w:p w:rsidR="0097272A" w:rsidRPr="00725262" w:rsidRDefault="0097272A" w:rsidP="009727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252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Obec/město/místní část, na jejímž území je projekt realizován, má 501 až 1.000 obyvatel </w:t>
            </w:r>
          </w:p>
        </w:tc>
        <w:tc>
          <w:tcPr>
            <w:tcW w:w="99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noWrap/>
            <w:vAlign w:val="bottom"/>
          </w:tcPr>
          <w:p w:rsidR="0097272A" w:rsidRPr="00725262" w:rsidRDefault="0097272A" w:rsidP="00972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252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637" w:type="dxa"/>
            <w:vMerge/>
            <w:tcBorders>
              <w:left w:val="single" w:sz="12" w:space="0" w:color="0070C0"/>
              <w:right w:val="single" w:sz="12" w:space="0" w:color="0070C0"/>
            </w:tcBorders>
            <w:shd w:val="clear" w:color="auto" w:fill="auto"/>
            <w:noWrap/>
            <w:vAlign w:val="bottom"/>
          </w:tcPr>
          <w:p w:rsidR="0097272A" w:rsidRPr="00725262" w:rsidRDefault="0097272A" w:rsidP="00972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7272A" w:rsidRPr="0097272A" w:rsidTr="0097272A">
        <w:trPr>
          <w:trHeight w:val="489"/>
        </w:trPr>
        <w:tc>
          <w:tcPr>
            <w:tcW w:w="807" w:type="dxa"/>
            <w:vMerge/>
            <w:tcBorders>
              <w:left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:rsidR="0097272A" w:rsidRPr="0097272A" w:rsidRDefault="0097272A" w:rsidP="00972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4303" w:type="dxa"/>
            <w:vMerge/>
            <w:tcBorders>
              <w:left w:val="single" w:sz="12" w:space="0" w:color="0070C0"/>
              <w:right w:val="single" w:sz="12" w:space="0" w:color="0070C0"/>
            </w:tcBorders>
            <w:shd w:val="clear" w:color="auto" w:fill="auto"/>
          </w:tcPr>
          <w:p w:rsidR="0097272A" w:rsidRPr="00725262" w:rsidRDefault="0097272A" w:rsidP="009727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752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</w:tcPr>
          <w:p w:rsidR="0097272A" w:rsidRPr="00725262" w:rsidRDefault="0097272A" w:rsidP="009727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252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Obec/město/místní část, na jejímž území je projekt realizován, má 1.001 - 2.500</w:t>
            </w:r>
          </w:p>
        </w:tc>
        <w:tc>
          <w:tcPr>
            <w:tcW w:w="99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noWrap/>
            <w:vAlign w:val="bottom"/>
          </w:tcPr>
          <w:p w:rsidR="0097272A" w:rsidRPr="00725262" w:rsidRDefault="0097272A" w:rsidP="00972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252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37" w:type="dxa"/>
            <w:vMerge/>
            <w:tcBorders>
              <w:left w:val="single" w:sz="12" w:space="0" w:color="0070C0"/>
              <w:right w:val="single" w:sz="12" w:space="0" w:color="0070C0"/>
            </w:tcBorders>
            <w:shd w:val="clear" w:color="auto" w:fill="auto"/>
            <w:noWrap/>
            <w:vAlign w:val="bottom"/>
          </w:tcPr>
          <w:p w:rsidR="0097272A" w:rsidRPr="00725262" w:rsidRDefault="0097272A" w:rsidP="00972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7272A" w:rsidRPr="0097272A" w:rsidTr="00E74E6C">
        <w:trPr>
          <w:trHeight w:val="434"/>
        </w:trPr>
        <w:tc>
          <w:tcPr>
            <w:tcW w:w="807" w:type="dxa"/>
            <w:vMerge/>
            <w:tcBorders>
              <w:left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:rsidR="0097272A" w:rsidRPr="0097272A" w:rsidRDefault="0097272A" w:rsidP="00972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4303" w:type="dxa"/>
            <w:vMerge/>
            <w:tcBorders>
              <w:left w:val="single" w:sz="12" w:space="0" w:color="0070C0"/>
              <w:right w:val="single" w:sz="12" w:space="0" w:color="0070C0"/>
            </w:tcBorders>
            <w:shd w:val="clear" w:color="auto" w:fill="auto"/>
          </w:tcPr>
          <w:p w:rsidR="0097272A" w:rsidRPr="00725262" w:rsidRDefault="0097272A" w:rsidP="009727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752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</w:tcPr>
          <w:p w:rsidR="0097272A" w:rsidRPr="00725262" w:rsidRDefault="0097272A" w:rsidP="009727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252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Obec/město/místní část, na jejímž území je projekt realizován, má 2.501 - 10.000 obyvatel</w:t>
            </w:r>
          </w:p>
        </w:tc>
        <w:tc>
          <w:tcPr>
            <w:tcW w:w="99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noWrap/>
            <w:vAlign w:val="bottom"/>
          </w:tcPr>
          <w:p w:rsidR="0097272A" w:rsidRPr="00725262" w:rsidRDefault="0097272A" w:rsidP="00972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252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637" w:type="dxa"/>
            <w:vMerge/>
            <w:tcBorders>
              <w:left w:val="single" w:sz="12" w:space="0" w:color="0070C0"/>
              <w:right w:val="single" w:sz="12" w:space="0" w:color="0070C0"/>
            </w:tcBorders>
            <w:shd w:val="clear" w:color="auto" w:fill="auto"/>
            <w:noWrap/>
            <w:vAlign w:val="bottom"/>
          </w:tcPr>
          <w:p w:rsidR="0097272A" w:rsidRPr="00725262" w:rsidRDefault="0097272A" w:rsidP="00972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7272A" w:rsidRPr="0097272A" w:rsidTr="0097272A">
        <w:trPr>
          <w:trHeight w:val="434"/>
        </w:trPr>
        <w:tc>
          <w:tcPr>
            <w:tcW w:w="807" w:type="dxa"/>
            <w:vMerge/>
            <w:tcBorders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:rsidR="0097272A" w:rsidRPr="0097272A" w:rsidRDefault="0097272A" w:rsidP="00972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4303" w:type="dxa"/>
            <w:vMerge/>
            <w:tcBorders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</w:tcPr>
          <w:p w:rsidR="0097272A" w:rsidRPr="00725262" w:rsidRDefault="0097272A" w:rsidP="009727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752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</w:tcPr>
          <w:p w:rsidR="0097272A" w:rsidRPr="00725262" w:rsidRDefault="0097272A" w:rsidP="00995F1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252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Obec/město/místní část, na jejímž území je projekt realizován, má 10.001 </w:t>
            </w:r>
            <w:r w:rsidR="00995F1B" w:rsidRPr="007252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 více obyvatel</w:t>
            </w:r>
          </w:p>
        </w:tc>
        <w:tc>
          <w:tcPr>
            <w:tcW w:w="99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noWrap/>
            <w:vAlign w:val="bottom"/>
          </w:tcPr>
          <w:p w:rsidR="0097272A" w:rsidRPr="00725262" w:rsidRDefault="0097272A" w:rsidP="00972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252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37" w:type="dxa"/>
            <w:vMerge/>
            <w:tcBorders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noWrap/>
            <w:vAlign w:val="bottom"/>
          </w:tcPr>
          <w:p w:rsidR="0097272A" w:rsidRPr="00725262" w:rsidRDefault="0097272A" w:rsidP="00972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7272A" w:rsidRPr="0097272A" w:rsidTr="0097272A">
        <w:trPr>
          <w:trHeight w:val="612"/>
        </w:trPr>
        <w:tc>
          <w:tcPr>
            <w:tcW w:w="807" w:type="dxa"/>
            <w:vMerge w:val="restart"/>
            <w:tcBorders>
              <w:top w:val="single" w:sz="12" w:space="0" w:color="0070C0"/>
              <w:left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:rsidR="0097272A" w:rsidRPr="0097272A" w:rsidRDefault="0097272A" w:rsidP="00972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7272A">
              <w:rPr>
                <w:rFonts w:ascii="Calibri" w:eastAsia="Times New Roman" w:hAnsi="Calibri" w:cs="Calibri"/>
                <w:b/>
                <w:bCs/>
                <w:lang w:eastAsia="cs-CZ"/>
              </w:rPr>
              <w:t>3.</w:t>
            </w:r>
          </w:p>
        </w:tc>
        <w:tc>
          <w:tcPr>
            <w:tcW w:w="4303" w:type="dxa"/>
            <w:vMerge w:val="restart"/>
            <w:tcBorders>
              <w:top w:val="single" w:sz="12" w:space="0" w:color="0070C0"/>
              <w:left w:val="single" w:sz="12" w:space="0" w:color="0070C0"/>
              <w:right w:val="single" w:sz="12" w:space="0" w:color="0070C0"/>
            </w:tcBorders>
            <w:shd w:val="clear" w:color="auto" w:fill="auto"/>
          </w:tcPr>
          <w:p w:rsidR="0097272A" w:rsidRPr="00725262" w:rsidRDefault="0097272A" w:rsidP="009727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252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Zapojení veřejnosti/cílové skupiny do přípravy projektu</w:t>
            </w:r>
          </w:p>
        </w:tc>
        <w:tc>
          <w:tcPr>
            <w:tcW w:w="752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</w:tcPr>
          <w:p w:rsidR="0097272A" w:rsidRPr="00725262" w:rsidRDefault="0097272A" w:rsidP="009727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252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Součástí projektu je alespoň 1 z možností: Žadatel při rozhodování o realizaci projektu postupoval v souladu s principy komunitního plánování – anketa, veřejné projednání projektu s veřejností/cílovou skupinou, účast veřejnosti/cílové skupiny na zastupitelstvu obce při projednání projektu a zapracování jejich připomínek                                                   </w:t>
            </w:r>
          </w:p>
        </w:tc>
        <w:tc>
          <w:tcPr>
            <w:tcW w:w="99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noWrap/>
            <w:vAlign w:val="bottom"/>
          </w:tcPr>
          <w:p w:rsidR="0097272A" w:rsidRPr="00725262" w:rsidRDefault="0097272A" w:rsidP="00972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252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37" w:type="dxa"/>
            <w:vMerge w:val="restart"/>
            <w:tcBorders>
              <w:top w:val="single" w:sz="12" w:space="0" w:color="0070C0"/>
              <w:left w:val="single" w:sz="12" w:space="0" w:color="0070C0"/>
              <w:right w:val="single" w:sz="12" w:space="0" w:color="0070C0"/>
            </w:tcBorders>
            <w:shd w:val="clear" w:color="auto" w:fill="auto"/>
            <w:noWrap/>
            <w:vAlign w:val="bottom"/>
          </w:tcPr>
          <w:p w:rsidR="0097272A" w:rsidRPr="00725262" w:rsidRDefault="0097272A" w:rsidP="00972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25262">
              <w:rPr>
                <w:rFonts w:ascii="Calibri" w:eastAsia="Calibri" w:hAnsi="Calibri" w:cs="Times New Roman"/>
                <w:sz w:val="20"/>
                <w:szCs w:val="20"/>
              </w:rPr>
              <w:t>Studie proveditelnosti</w:t>
            </w:r>
            <w:r w:rsidR="00A955E9" w:rsidRPr="00725262">
              <w:rPr>
                <w:rFonts w:ascii="Calibri" w:eastAsia="Calibri" w:hAnsi="Calibri" w:cs="Times New Roman"/>
                <w:sz w:val="20"/>
                <w:szCs w:val="20"/>
              </w:rPr>
              <w:t xml:space="preserve">, Povinná příloha pro věcné hodnocení </w:t>
            </w:r>
            <w:r w:rsidR="004758D7">
              <w:rPr>
                <w:rFonts w:ascii="Calibri" w:eastAsia="Calibri" w:hAnsi="Calibri" w:cs="Times New Roman"/>
                <w:sz w:val="20"/>
                <w:szCs w:val="20"/>
              </w:rPr>
              <w:t>Mezi Úpou a Metují</w:t>
            </w:r>
          </w:p>
        </w:tc>
      </w:tr>
      <w:tr w:rsidR="0097272A" w:rsidRPr="0097272A" w:rsidTr="0097272A">
        <w:trPr>
          <w:trHeight w:val="331"/>
        </w:trPr>
        <w:tc>
          <w:tcPr>
            <w:tcW w:w="807" w:type="dxa"/>
            <w:vMerge/>
            <w:tcBorders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:rsidR="0097272A" w:rsidRPr="0097272A" w:rsidRDefault="0097272A" w:rsidP="00972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4303" w:type="dxa"/>
            <w:vMerge/>
            <w:tcBorders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</w:tcPr>
          <w:p w:rsidR="0097272A" w:rsidRPr="00725262" w:rsidRDefault="0097272A" w:rsidP="009727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752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</w:tcPr>
          <w:p w:rsidR="0097272A" w:rsidRPr="00725262" w:rsidRDefault="0097272A" w:rsidP="009727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252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Veřejnost/cílová skupina nebyla do přípravy projektu zapojena                                                </w:t>
            </w:r>
          </w:p>
        </w:tc>
        <w:tc>
          <w:tcPr>
            <w:tcW w:w="99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noWrap/>
            <w:vAlign w:val="bottom"/>
          </w:tcPr>
          <w:p w:rsidR="0097272A" w:rsidRPr="00725262" w:rsidRDefault="0097272A" w:rsidP="00972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252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37" w:type="dxa"/>
            <w:vMerge/>
            <w:tcBorders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noWrap/>
            <w:vAlign w:val="bottom"/>
          </w:tcPr>
          <w:p w:rsidR="0097272A" w:rsidRPr="00725262" w:rsidRDefault="0097272A" w:rsidP="00972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7272A" w:rsidRPr="0097272A" w:rsidTr="0097272A">
        <w:trPr>
          <w:trHeight w:val="488"/>
        </w:trPr>
        <w:tc>
          <w:tcPr>
            <w:tcW w:w="807" w:type="dxa"/>
            <w:vMerge w:val="restart"/>
            <w:tcBorders>
              <w:top w:val="single" w:sz="12" w:space="0" w:color="0070C0"/>
              <w:left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:rsidR="0097272A" w:rsidRPr="0097272A" w:rsidRDefault="0097272A" w:rsidP="00972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7272A">
              <w:rPr>
                <w:rFonts w:ascii="Calibri" w:eastAsia="Times New Roman" w:hAnsi="Calibri" w:cs="Calibri"/>
                <w:b/>
                <w:bCs/>
                <w:lang w:eastAsia="cs-CZ"/>
              </w:rPr>
              <w:t>4.</w:t>
            </w:r>
          </w:p>
        </w:tc>
        <w:tc>
          <w:tcPr>
            <w:tcW w:w="4303" w:type="dxa"/>
            <w:vMerge w:val="restart"/>
            <w:tcBorders>
              <w:top w:val="single" w:sz="12" w:space="0" w:color="0070C0"/>
              <w:left w:val="single" w:sz="12" w:space="0" w:color="0070C0"/>
              <w:right w:val="single" w:sz="12" w:space="0" w:color="0070C0"/>
            </w:tcBorders>
            <w:shd w:val="clear" w:color="auto" w:fill="auto"/>
          </w:tcPr>
          <w:p w:rsidR="0097272A" w:rsidRPr="00725262" w:rsidRDefault="0097272A" w:rsidP="009727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252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Připravenost projektu </w:t>
            </w:r>
          </w:p>
        </w:tc>
        <w:tc>
          <w:tcPr>
            <w:tcW w:w="752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</w:tcPr>
          <w:p w:rsidR="0097272A" w:rsidRPr="00725262" w:rsidRDefault="0097272A" w:rsidP="009727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252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Projekt v době podání žádosti má vydané </w:t>
            </w:r>
            <w:r w:rsidRPr="0072526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stavební povolení s nabytím právní moci nebo souhlas s provedením ohlášeného stavebního záměru nebo veřejnoprávní smlouvu nahrazující stavební povolení  </w:t>
            </w:r>
          </w:p>
        </w:tc>
        <w:tc>
          <w:tcPr>
            <w:tcW w:w="99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noWrap/>
            <w:vAlign w:val="bottom"/>
          </w:tcPr>
          <w:p w:rsidR="0097272A" w:rsidRPr="00725262" w:rsidRDefault="0097272A" w:rsidP="00972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252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37" w:type="dxa"/>
            <w:vMerge w:val="restart"/>
            <w:tcBorders>
              <w:top w:val="single" w:sz="12" w:space="0" w:color="0070C0"/>
              <w:left w:val="single" w:sz="12" w:space="0" w:color="0070C0"/>
              <w:right w:val="single" w:sz="12" w:space="0" w:color="0070C0"/>
            </w:tcBorders>
            <w:shd w:val="clear" w:color="auto" w:fill="auto"/>
            <w:noWrap/>
            <w:vAlign w:val="bottom"/>
          </w:tcPr>
          <w:p w:rsidR="0097272A" w:rsidRPr="00725262" w:rsidRDefault="0097272A" w:rsidP="00972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25262">
              <w:rPr>
                <w:rFonts w:ascii="Calibri" w:eastAsia="Calibri" w:hAnsi="Calibri" w:cs="Times New Roman"/>
                <w:sz w:val="20"/>
                <w:szCs w:val="20"/>
              </w:rPr>
              <w:t>Studie proveditelnosti</w:t>
            </w:r>
            <w:r w:rsidR="00A955E9" w:rsidRPr="00725262">
              <w:rPr>
                <w:rFonts w:ascii="Calibri" w:eastAsia="Calibri" w:hAnsi="Calibri" w:cs="Times New Roman"/>
                <w:sz w:val="20"/>
                <w:szCs w:val="20"/>
              </w:rPr>
              <w:t xml:space="preserve">, Povinná příloha pro věcné hodnocení </w:t>
            </w:r>
            <w:r w:rsidR="004758D7">
              <w:rPr>
                <w:rFonts w:ascii="Calibri" w:eastAsia="Calibri" w:hAnsi="Calibri" w:cs="Times New Roman"/>
                <w:sz w:val="20"/>
                <w:szCs w:val="20"/>
              </w:rPr>
              <w:t>Mezi Úpou a Metují</w:t>
            </w:r>
          </w:p>
        </w:tc>
      </w:tr>
      <w:tr w:rsidR="0097272A" w:rsidRPr="0097272A" w:rsidTr="0097272A">
        <w:trPr>
          <w:trHeight w:val="350"/>
        </w:trPr>
        <w:tc>
          <w:tcPr>
            <w:tcW w:w="807" w:type="dxa"/>
            <w:vMerge/>
            <w:tcBorders>
              <w:left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:rsidR="0097272A" w:rsidRPr="0097272A" w:rsidRDefault="0097272A" w:rsidP="00972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4303" w:type="dxa"/>
            <w:vMerge/>
            <w:tcBorders>
              <w:left w:val="single" w:sz="12" w:space="0" w:color="0070C0"/>
              <w:right w:val="single" w:sz="12" w:space="0" w:color="0070C0"/>
            </w:tcBorders>
            <w:shd w:val="clear" w:color="auto" w:fill="auto"/>
          </w:tcPr>
          <w:p w:rsidR="0097272A" w:rsidRPr="00725262" w:rsidRDefault="0097272A" w:rsidP="009727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752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</w:tcPr>
          <w:p w:rsidR="0097272A" w:rsidRPr="00725262" w:rsidRDefault="0097272A" w:rsidP="009727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252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Projekt nevyžaduje vyjádření stavebního úřadu</w:t>
            </w:r>
          </w:p>
        </w:tc>
        <w:tc>
          <w:tcPr>
            <w:tcW w:w="99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noWrap/>
            <w:vAlign w:val="bottom"/>
          </w:tcPr>
          <w:p w:rsidR="0097272A" w:rsidRPr="00725262" w:rsidRDefault="0097272A" w:rsidP="00972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252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37" w:type="dxa"/>
            <w:vMerge/>
            <w:tcBorders>
              <w:left w:val="single" w:sz="12" w:space="0" w:color="0070C0"/>
              <w:right w:val="single" w:sz="12" w:space="0" w:color="0070C0"/>
            </w:tcBorders>
            <w:shd w:val="clear" w:color="auto" w:fill="auto"/>
            <w:noWrap/>
            <w:vAlign w:val="bottom"/>
          </w:tcPr>
          <w:p w:rsidR="0097272A" w:rsidRPr="00725262" w:rsidRDefault="0097272A" w:rsidP="00972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7272A" w:rsidRPr="0097272A" w:rsidTr="0097272A">
        <w:trPr>
          <w:trHeight w:val="488"/>
        </w:trPr>
        <w:tc>
          <w:tcPr>
            <w:tcW w:w="807" w:type="dxa"/>
            <w:vMerge/>
            <w:tcBorders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:rsidR="0097272A" w:rsidRPr="0097272A" w:rsidRDefault="0097272A" w:rsidP="00972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4303" w:type="dxa"/>
            <w:vMerge/>
            <w:tcBorders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</w:tcPr>
          <w:p w:rsidR="0097272A" w:rsidRPr="00725262" w:rsidRDefault="0097272A" w:rsidP="009727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752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</w:tcPr>
          <w:p w:rsidR="0097272A" w:rsidRPr="00725262" w:rsidRDefault="0097272A" w:rsidP="009727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252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Projekt v době podání žádosti nemá vydané </w:t>
            </w:r>
            <w:r w:rsidRPr="00725262">
              <w:rPr>
                <w:rFonts w:ascii="Calibri" w:eastAsia="Calibri" w:hAnsi="Calibri" w:cs="Calibri"/>
                <w:bCs/>
                <w:sz w:val="20"/>
                <w:szCs w:val="20"/>
              </w:rPr>
              <w:t>stavební povolení s nabytím právní moci nebo souhlas s provedením ohlášeného stavebního záměru nebo veřejnoprávní smlouvu nahrazující stavební povolení</w:t>
            </w:r>
          </w:p>
        </w:tc>
        <w:tc>
          <w:tcPr>
            <w:tcW w:w="99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noWrap/>
            <w:vAlign w:val="bottom"/>
          </w:tcPr>
          <w:p w:rsidR="0097272A" w:rsidRPr="00725262" w:rsidRDefault="0097272A" w:rsidP="00972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252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37" w:type="dxa"/>
            <w:vMerge/>
            <w:tcBorders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noWrap/>
            <w:vAlign w:val="bottom"/>
          </w:tcPr>
          <w:p w:rsidR="0097272A" w:rsidRPr="00725262" w:rsidRDefault="0097272A" w:rsidP="00972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7272A" w:rsidRPr="0097272A" w:rsidTr="0097272A">
        <w:trPr>
          <w:trHeight w:val="366"/>
        </w:trPr>
        <w:tc>
          <w:tcPr>
            <w:tcW w:w="807" w:type="dxa"/>
            <w:vMerge w:val="restart"/>
            <w:tcBorders>
              <w:top w:val="single" w:sz="12" w:space="0" w:color="0070C0"/>
              <w:left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:rsidR="0097272A" w:rsidRPr="0097272A" w:rsidRDefault="0097272A" w:rsidP="00972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7272A">
              <w:rPr>
                <w:rFonts w:ascii="Calibri" w:eastAsia="Times New Roman" w:hAnsi="Calibri" w:cs="Calibri"/>
                <w:b/>
                <w:bCs/>
                <w:lang w:eastAsia="cs-CZ"/>
              </w:rPr>
              <w:t>5.</w:t>
            </w:r>
          </w:p>
        </w:tc>
        <w:tc>
          <w:tcPr>
            <w:tcW w:w="4303" w:type="dxa"/>
            <w:vMerge w:val="restart"/>
            <w:tcBorders>
              <w:top w:val="single" w:sz="12" w:space="0" w:color="0070C0"/>
              <w:left w:val="single" w:sz="12" w:space="0" w:color="0070C0"/>
              <w:right w:val="single" w:sz="12" w:space="0" w:color="0070C0"/>
            </w:tcBorders>
            <w:shd w:val="clear" w:color="auto" w:fill="auto"/>
          </w:tcPr>
          <w:p w:rsidR="0097272A" w:rsidRPr="00725262" w:rsidRDefault="0097272A" w:rsidP="009727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25262">
              <w:rPr>
                <w:rFonts w:ascii="Calibri" w:eastAsia="Calibri" w:hAnsi="Calibri" w:cs="Calibri"/>
                <w:sz w:val="20"/>
                <w:szCs w:val="20"/>
              </w:rPr>
              <w:t xml:space="preserve">Projekt je svým zaměřením zacílen na dvě a více cílových skupin. </w:t>
            </w:r>
          </w:p>
          <w:p w:rsidR="0097272A" w:rsidRPr="00725262" w:rsidRDefault="0097272A" w:rsidP="009727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752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</w:tcPr>
          <w:p w:rsidR="0097272A" w:rsidRPr="00725262" w:rsidRDefault="0097272A" w:rsidP="009727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25262">
              <w:rPr>
                <w:rFonts w:ascii="Calibri" w:eastAsia="Calibri" w:hAnsi="Calibri" w:cs="Calibri"/>
                <w:sz w:val="20"/>
                <w:szCs w:val="20"/>
              </w:rPr>
              <w:t xml:space="preserve">Projekt je svým zaměřením zacílen na dvě a více cílových skupin </w:t>
            </w:r>
          </w:p>
        </w:tc>
        <w:tc>
          <w:tcPr>
            <w:tcW w:w="99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noWrap/>
            <w:vAlign w:val="bottom"/>
          </w:tcPr>
          <w:p w:rsidR="0097272A" w:rsidRPr="00725262" w:rsidRDefault="0097272A" w:rsidP="00972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725262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637" w:type="dxa"/>
            <w:vMerge w:val="restart"/>
            <w:tcBorders>
              <w:top w:val="single" w:sz="12" w:space="0" w:color="0070C0"/>
              <w:left w:val="single" w:sz="12" w:space="0" w:color="0070C0"/>
              <w:right w:val="single" w:sz="12" w:space="0" w:color="0070C0"/>
            </w:tcBorders>
            <w:shd w:val="clear" w:color="auto" w:fill="auto"/>
            <w:noWrap/>
            <w:vAlign w:val="bottom"/>
          </w:tcPr>
          <w:p w:rsidR="0097272A" w:rsidRPr="00725262" w:rsidRDefault="0097272A" w:rsidP="00972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25262">
              <w:rPr>
                <w:rFonts w:ascii="Calibri" w:eastAsia="Calibri" w:hAnsi="Calibri" w:cs="Times New Roman"/>
                <w:sz w:val="20"/>
                <w:szCs w:val="20"/>
              </w:rPr>
              <w:t>Studie proveditelnosti</w:t>
            </w:r>
            <w:r w:rsidR="00A955E9" w:rsidRPr="00725262">
              <w:rPr>
                <w:rFonts w:ascii="Calibri" w:eastAsia="Calibri" w:hAnsi="Calibri" w:cs="Times New Roman"/>
                <w:sz w:val="20"/>
                <w:szCs w:val="20"/>
              </w:rPr>
              <w:t xml:space="preserve">, Povinná příloha pro věcné </w:t>
            </w:r>
            <w:r w:rsidR="00A955E9" w:rsidRPr="00725262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 xml:space="preserve">hodnocení </w:t>
            </w:r>
            <w:r w:rsidR="004758D7">
              <w:rPr>
                <w:rFonts w:ascii="Calibri" w:eastAsia="Calibri" w:hAnsi="Calibri" w:cs="Times New Roman"/>
                <w:sz w:val="20"/>
                <w:szCs w:val="20"/>
              </w:rPr>
              <w:t>Mezi Úpou a Metují</w:t>
            </w:r>
          </w:p>
        </w:tc>
      </w:tr>
      <w:tr w:rsidR="0097272A" w:rsidRPr="0097272A" w:rsidTr="0097272A">
        <w:trPr>
          <w:trHeight w:val="366"/>
        </w:trPr>
        <w:tc>
          <w:tcPr>
            <w:tcW w:w="807" w:type="dxa"/>
            <w:vMerge/>
            <w:tcBorders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vAlign w:val="center"/>
          </w:tcPr>
          <w:p w:rsidR="0097272A" w:rsidRPr="0097272A" w:rsidRDefault="0097272A" w:rsidP="00972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4303" w:type="dxa"/>
            <w:vMerge/>
            <w:tcBorders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</w:tcPr>
          <w:p w:rsidR="0097272A" w:rsidRPr="0097272A" w:rsidRDefault="0097272A" w:rsidP="009727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21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</w:tcPr>
          <w:p w:rsidR="0097272A" w:rsidRPr="0097272A" w:rsidRDefault="0097272A" w:rsidP="009727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7272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Projekt svým zaměření cílí pouze na jednu cílovou skupinu</w:t>
            </w:r>
          </w:p>
        </w:tc>
        <w:tc>
          <w:tcPr>
            <w:tcW w:w="99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noWrap/>
            <w:vAlign w:val="bottom"/>
          </w:tcPr>
          <w:p w:rsidR="0097272A" w:rsidRPr="0097272A" w:rsidRDefault="0097272A" w:rsidP="00972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7272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37" w:type="dxa"/>
            <w:vMerge/>
            <w:tcBorders>
              <w:left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auto"/>
            <w:noWrap/>
            <w:vAlign w:val="bottom"/>
          </w:tcPr>
          <w:p w:rsidR="0097272A" w:rsidRPr="0097272A" w:rsidRDefault="0097272A" w:rsidP="00972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7272A" w:rsidRPr="0097272A" w:rsidTr="0097272A">
        <w:trPr>
          <w:trHeight w:val="300"/>
        </w:trPr>
        <w:tc>
          <w:tcPr>
            <w:tcW w:w="807" w:type="dxa"/>
            <w:tcBorders>
              <w:top w:val="single" w:sz="12" w:space="0" w:color="007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272A" w:rsidRPr="0097272A" w:rsidRDefault="0097272A" w:rsidP="009727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303" w:type="dxa"/>
            <w:tcBorders>
              <w:top w:val="single" w:sz="12" w:space="0" w:color="0070C0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272A" w:rsidRPr="0097272A" w:rsidRDefault="0097272A" w:rsidP="009727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7272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Maximální počet získaných bodů:</w:t>
            </w:r>
          </w:p>
        </w:tc>
        <w:tc>
          <w:tcPr>
            <w:tcW w:w="7521" w:type="dxa"/>
            <w:tcBorders>
              <w:top w:val="single" w:sz="12" w:space="0" w:color="0070C0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272A" w:rsidRPr="0097272A" w:rsidRDefault="0097272A" w:rsidP="009727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7272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994" w:type="dxa"/>
            <w:tcBorders>
              <w:top w:val="single" w:sz="12" w:space="0" w:color="0070C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2A" w:rsidRPr="0097272A" w:rsidRDefault="0097272A" w:rsidP="00972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7" w:type="dxa"/>
            <w:tcBorders>
              <w:top w:val="single" w:sz="12" w:space="0" w:color="0070C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2A" w:rsidRPr="0097272A" w:rsidRDefault="0097272A" w:rsidP="0097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272A" w:rsidRPr="0097272A" w:rsidTr="0097272A">
        <w:trPr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272A" w:rsidRPr="0097272A" w:rsidRDefault="0097272A" w:rsidP="0097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272A" w:rsidRPr="0097272A" w:rsidRDefault="0097272A" w:rsidP="009727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7272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Minimální dobová hranice pro podpoření projektu: </w:t>
            </w: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272A" w:rsidRPr="0097272A" w:rsidRDefault="0097272A" w:rsidP="009727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7272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18</w:t>
            </w:r>
          </w:p>
          <w:p w:rsidR="0097272A" w:rsidRPr="0097272A" w:rsidRDefault="0097272A" w:rsidP="009727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2A" w:rsidRPr="0097272A" w:rsidRDefault="0097272A" w:rsidP="0097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2A" w:rsidRPr="0097272A" w:rsidRDefault="0097272A" w:rsidP="0097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C20B9D" w:rsidRDefault="00C20B9D">
      <w:pPr>
        <w:rPr>
          <w:rFonts w:ascii="Calibri" w:eastAsia="Times New Roman" w:hAnsi="Calibri" w:cs="Calibri"/>
          <w:b/>
          <w:bCs/>
          <w:sz w:val="28"/>
          <w:szCs w:val="28"/>
          <w:lang w:eastAsia="cs-CZ"/>
        </w:rPr>
      </w:pPr>
    </w:p>
    <w:sectPr w:rsidR="00C20B9D" w:rsidSect="00812892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51E51"/>
    <w:multiLevelType w:val="hybridMultilevel"/>
    <w:tmpl w:val="8CFC43A8"/>
    <w:lvl w:ilvl="0" w:tplc="ED98A37A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CD085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A5A0B4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B484E2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01488C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1F40B3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56640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128132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E9AA8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7B1A04"/>
    <w:multiLevelType w:val="hybridMultilevel"/>
    <w:tmpl w:val="B1A46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7F1C84"/>
    <w:multiLevelType w:val="hybridMultilevel"/>
    <w:tmpl w:val="38C66E64"/>
    <w:lvl w:ilvl="0" w:tplc="6F64C09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2A281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76C581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A2249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5EA52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4F2D6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B26CD1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13EB39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D383F5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A3B"/>
    <w:rsid w:val="0005095D"/>
    <w:rsid w:val="002055E6"/>
    <w:rsid w:val="002705A4"/>
    <w:rsid w:val="002B23E2"/>
    <w:rsid w:val="00335052"/>
    <w:rsid w:val="00372B68"/>
    <w:rsid w:val="0043392B"/>
    <w:rsid w:val="004758D7"/>
    <w:rsid w:val="005163F1"/>
    <w:rsid w:val="00567E47"/>
    <w:rsid w:val="005A01DC"/>
    <w:rsid w:val="00725262"/>
    <w:rsid w:val="0077371E"/>
    <w:rsid w:val="007825A6"/>
    <w:rsid w:val="00796809"/>
    <w:rsid w:val="007E6216"/>
    <w:rsid w:val="00812892"/>
    <w:rsid w:val="0097272A"/>
    <w:rsid w:val="00992AC8"/>
    <w:rsid w:val="00995F1B"/>
    <w:rsid w:val="009E5DEC"/>
    <w:rsid w:val="00A955E9"/>
    <w:rsid w:val="00C06CA3"/>
    <w:rsid w:val="00C20B9D"/>
    <w:rsid w:val="00C65CAC"/>
    <w:rsid w:val="00DB4FDF"/>
    <w:rsid w:val="00E57422"/>
    <w:rsid w:val="00EC5D1D"/>
    <w:rsid w:val="00EF3A3B"/>
    <w:rsid w:val="00EF7C73"/>
    <w:rsid w:val="00F9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C6974"/>
  <w15:chartTrackingRefBased/>
  <w15:docId w15:val="{28AC6D13-F718-4911-AABB-A611997A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01DC"/>
    <w:pPr>
      <w:keepNext/>
      <w:keepLines/>
      <w:suppressAutoHyphen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20B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aliases w:val="Nad,Odstavec_muj,Odstavec cíl se seznamem,Odstavec se seznamem5,List Paragraph"/>
    <w:basedOn w:val="Normln"/>
    <w:link w:val="OdstavecseseznamemChar"/>
    <w:uiPriority w:val="34"/>
    <w:qFormat/>
    <w:rsid w:val="005A01D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A01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OdstavecseseznamemChar">
    <w:name w:val="Odstavec se seznamem Char"/>
    <w:aliases w:val="Nad Char,Odstavec_muj Char,Odstavec cíl se seznamem Char,Odstavec se seznamem5 Char,List Paragraph Char"/>
    <w:link w:val="Odstavecseseznamem"/>
    <w:uiPriority w:val="34"/>
    <w:rsid w:val="005A01DC"/>
  </w:style>
  <w:style w:type="paragraph" w:customStyle="1" w:styleId="Styl2">
    <w:name w:val="Styl2"/>
    <w:basedOn w:val="Normln"/>
    <w:link w:val="Styl2Char"/>
    <w:qFormat/>
    <w:rsid w:val="005A01DC"/>
    <w:pPr>
      <w:spacing w:after="0"/>
      <w:ind w:right="11"/>
      <w:jc w:val="center"/>
    </w:pPr>
    <w:rPr>
      <w:rFonts w:eastAsia="Times New Roman" w:cstheme="minorHAnsi"/>
      <w:b/>
      <w:color w:val="00B0F0"/>
      <w:sz w:val="32"/>
      <w:szCs w:val="32"/>
    </w:rPr>
  </w:style>
  <w:style w:type="character" w:customStyle="1" w:styleId="Styl2Char">
    <w:name w:val="Styl2 Char"/>
    <w:basedOn w:val="Standardnpsmoodstavce"/>
    <w:link w:val="Styl2"/>
    <w:rsid w:val="005A01DC"/>
    <w:rPr>
      <w:rFonts w:eastAsia="Times New Roman" w:cstheme="minorHAnsi"/>
      <w:b/>
      <w:color w:val="00B0F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1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Libor Mojžíš</cp:lastModifiedBy>
  <cp:revision>3</cp:revision>
  <dcterms:created xsi:type="dcterms:W3CDTF">2018-05-24T13:32:00Z</dcterms:created>
  <dcterms:modified xsi:type="dcterms:W3CDTF">2018-05-24T13:39:00Z</dcterms:modified>
</cp:coreProperties>
</file>