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3E63" w:rsidRPr="00E13E63" w:rsidRDefault="005D67E0">
      <w:pPr>
        <w:rPr>
          <w:sz w:val="28"/>
          <w:szCs w:val="28"/>
        </w:rPr>
      </w:pPr>
      <w:r w:rsidRPr="00E13E63">
        <w:rPr>
          <w:b/>
          <w:sz w:val="28"/>
          <w:szCs w:val="28"/>
        </w:rPr>
        <w:t>Vážení potenciální žadatelé, dovoluji si vás oslovit s připomenutím několika bodů týkajících se naší první výzvy:</w:t>
      </w:r>
      <w:r w:rsidRPr="00E13E63">
        <w:rPr>
          <w:sz w:val="28"/>
          <w:szCs w:val="28"/>
        </w:rPr>
        <w:t xml:space="preserve"> - </w:t>
      </w:r>
    </w:p>
    <w:p w:rsidR="00E13E63" w:rsidRPr="00E13E63" w:rsidRDefault="005D67E0" w:rsidP="00E13E63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E13E63">
        <w:rPr>
          <w:sz w:val="24"/>
          <w:szCs w:val="24"/>
        </w:rPr>
        <w:t>Všichni žadatelé potřebují elektronický podpis a dat. schránku -</w:t>
      </w:r>
      <w:r w:rsidR="00E13E63" w:rsidRPr="00E13E63">
        <w:rPr>
          <w:sz w:val="24"/>
          <w:szCs w:val="24"/>
        </w:rPr>
        <w:t xml:space="preserve"> </w:t>
      </w:r>
      <w:r w:rsidRPr="00E13E63">
        <w:rPr>
          <w:sz w:val="24"/>
          <w:szCs w:val="24"/>
        </w:rPr>
        <w:t xml:space="preserve"> doporučujeme seznámit se včas se systémem ISKP14+ - počítejte se s tím, že vyplnění celé žádosti zabere poměrně dost času. </w:t>
      </w:r>
    </w:p>
    <w:p w:rsidR="00E13E63" w:rsidRPr="00E13E63" w:rsidRDefault="005D67E0" w:rsidP="00E13E63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E13E63">
        <w:rPr>
          <w:sz w:val="24"/>
          <w:szCs w:val="24"/>
        </w:rPr>
        <w:t>Doporučujeme žádost pravidelně v systému ukládat -</w:t>
      </w:r>
      <w:r w:rsidR="00E13E63" w:rsidRPr="00E13E63">
        <w:rPr>
          <w:sz w:val="24"/>
          <w:szCs w:val="24"/>
        </w:rPr>
        <w:t xml:space="preserve"> </w:t>
      </w:r>
      <w:r w:rsidRPr="00E13E63">
        <w:rPr>
          <w:sz w:val="24"/>
          <w:szCs w:val="24"/>
        </w:rPr>
        <w:t xml:space="preserve"> žadatelé, kteří nemají např. časové kapacity na přípravu žádosti, mohou využít služeb konzultantských firem - </w:t>
      </w:r>
      <w:r w:rsidR="00E13E63" w:rsidRPr="00E13E63">
        <w:rPr>
          <w:sz w:val="24"/>
          <w:szCs w:val="24"/>
        </w:rPr>
        <w:t xml:space="preserve"> </w:t>
      </w:r>
      <w:r w:rsidRPr="00E13E63">
        <w:rPr>
          <w:sz w:val="24"/>
          <w:szCs w:val="24"/>
        </w:rPr>
        <w:t>náklady na přípravu žádosti ale nelze z dotace hradit</w:t>
      </w:r>
    </w:p>
    <w:p w:rsidR="00E13E63" w:rsidRDefault="005D67E0" w:rsidP="00E13E63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E13E63">
        <w:rPr>
          <w:sz w:val="24"/>
          <w:szCs w:val="24"/>
        </w:rPr>
        <w:t>uzávěrka pro podání žádosti je</w:t>
      </w:r>
      <w:r w:rsidR="00E13E63">
        <w:rPr>
          <w:sz w:val="24"/>
          <w:szCs w:val="24"/>
        </w:rPr>
        <w:t xml:space="preserve"> 04. 05</w:t>
      </w:r>
      <w:r w:rsidRPr="00E13E63">
        <w:rPr>
          <w:sz w:val="24"/>
          <w:szCs w:val="24"/>
        </w:rPr>
        <w:t>. 201</w:t>
      </w:r>
      <w:r w:rsidR="00E13E63">
        <w:rPr>
          <w:sz w:val="24"/>
          <w:szCs w:val="24"/>
        </w:rPr>
        <w:t>8</w:t>
      </w:r>
      <w:r w:rsidRPr="00E13E63">
        <w:rPr>
          <w:sz w:val="24"/>
          <w:szCs w:val="24"/>
        </w:rPr>
        <w:t xml:space="preserve"> ve 12:00. Je potřeba počítat s tím, že systém ISKP14+ může mít výpadky, může být přetížen apod. Rozhodně tedy nenechávejte odeslání žádosti na posl</w:t>
      </w:r>
      <w:r w:rsidR="00E13E63">
        <w:rPr>
          <w:sz w:val="24"/>
          <w:szCs w:val="24"/>
        </w:rPr>
        <w:t>ední</w:t>
      </w:r>
      <w:r w:rsidRPr="00E13E63">
        <w:rPr>
          <w:sz w:val="24"/>
          <w:szCs w:val="24"/>
        </w:rPr>
        <w:t xml:space="preserve"> chvíli. </w:t>
      </w:r>
    </w:p>
    <w:p w:rsidR="00962D9D" w:rsidRDefault="005D67E0" w:rsidP="00E13E63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E13E63">
        <w:rPr>
          <w:sz w:val="24"/>
          <w:szCs w:val="24"/>
        </w:rPr>
        <w:t>Při přípravě struktury projektu musí žadatel následovat projektovou logiku, t</w:t>
      </w:r>
      <w:r w:rsidR="00E13E63">
        <w:rPr>
          <w:sz w:val="24"/>
          <w:szCs w:val="24"/>
        </w:rPr>
        <w:t>o znamená</w:t>
      </w:r>
      <w:r w:rsidRPr="00E13E63">
        <w:rPr>
          <w:sz w:val="24"/>
          <w:szCs w:val="24"/>
        </w:rPr>
        <w:t xml:space="preserve">.: Stanovit si obecný cíl projektu (tj. problém, který chce projektem řešit), příp. i dílčí specifické cíle - </w:t>
      </w:r>
      <w:r w:rsidR="00E13E63">
        <w:rPr>
          <w:sz w:val="24"/>
          <w:szCs w:val="24"/>
        </w:rPr>
        <w:t xml:space="preserve"> </w:t>
      </w:r>
      <w:r w:rsidRPr="00E13E63">
        <w:rPr>
          <w:sz w:val="24"/>
          <w:szCs w:val="24"/>
        </w:rPr>
        <w:t xml:space="preserve">popsat výstupy a následně výsledky projektu vedoucí k dosažení stanoveného cíle Pozn.: Výstupem je to, čeho projekt konkrétně dosáhne a na co má příjemce dotace přímý vliv, co má pod kontrolou (např. zrealizovaných </w:t>
      </w:r>
      <w:proofErr w:type="gramStart"/>
      <w:r w:rsidRPr="00E13E63">
        <w:rPr>
          <w:sz w:val="24"/>
          <w:szCs w:val="24"/>
        </w:rPr>
        <w:t>8 týdenních</w:t>
      </w:r>
      <w:proofErr w:type="gramEnd"/>
      <w:r w:rsidRPr="00E13E63">
        <w:rPr>
          <w:sz w:val="24"/>
          <w:szCs w:val="24"/>
        </w:rPr>
        <w:t xml:space="preserve"> turnusů příměstských táborů pro celkem 160 dětí během 3 let). Výsledkem je to, co vyplyne jako důsledek zrealizovaného výstupu (např. 100 rodičů se během školních prázdnin díky zajištěné péči o děti rekvalifikovalo, získalo nové zaměstnání, začalo podnikat, udrželo si zaměstnání apod.) - detailně popsat všechny jednotlivé aktivity, které povedou ke každému výstupu -</w:t>
      </w:r>
      <w:r w:rsidR="00962D9D">
        <w:rPr>
          <w:sz w:val="24"/>
          <w:szCs w:val="24"/>
        </w:rPr>
        <w:t xml:space="preserve"> </w:t>
      </w:r>
      <w:r w:rsidRPr="00E13E63">
        <w:rPr>
          <w:sz w:val="24"/>
          <w:szCs w:val="24"/>
        </w:rPr>
        <w:t xml:space="preserve"> detailně popsat všechny položky rozpočtu a specifikovat je pro každou projektovou aktivitu - </w:t>
      </w:r>
      <w:r w:rsidR="00962D9D">
        <w:rPr>
          <w:sz w:val="24"/>
          <w:szCs w:val="24"/>
        </w:rPr>
        <w:t xml:space="preserve"> </w:t>
      </w:r>
      <w:r w:rsidRPr="00E13E63">
        <w:rPr>
          <w:sz w:val="24"/>
          <w:szCs w:val="24"/>
        </w:rPr>
        <w:t xml:space="preserve">vybrat relevantní indikátory (ukazatele) výstupu (závazné, reflektují aktivity projektu. Jsou chápány jako závazek, kterého má příjemce dotace dosáhnout díky realizaci projektu </w:t>
      </w:r>
      <w:r w:rsidR="00962D9D">
        <w:rPr>
          <w:sz w:val="24"/>
          <w:szCs w:val="24"/>
        </w:rPr>
        <w:t>–</w:t>
      </w:r>
      <w:r w:rsidRPr="00E13E63">
        <w:rPr>
          <w:sz w:val="24"/>
          <w:szCs w:val="24"/>
        </w:rPr>
        <w:t xml:space="preserve"> jejich nenaplnění může být sankcionováno) jakož i indikátory výsledku (nezávazné, ale je nutné je sledovat a vykazovat -</w:t>
      </w:r>
      <w:r w:rsidR="00962D9D">
        <w:rPr>
          <w:sz w:val="24"/>
          <w:szCs w:val="24"/>
        </w:rPr>
        <w:t xml:space="preserve"> </w:t>
      </w:r>
      <w:r w:rsidRPr="00E13E63">
        <w:rPr>
          <w:sz w:val="24"/>
          <w:szCs w:val="24"/>
        </w:rPr>
        <w:t xml:space="preserve"> vystihují změny, kterých má být dosaženo - </w:t>
      </w:r>
      <w:r w:rsidR="00962D9D">
        <w:rPr>
          <w:sz w:val="24"/>
          <w:szCs w:val="24"/>
        </w:rPr>
        <w:t xml:space="preserve"> </w:t>
      </w:r>
      <w:r w:rsidRPr="00E13E63">
        <w:rPr>
          <w:sz w:val="24"/>
          <w:szCs w:val="24"/>
        </w:rPr>
        <w:t>jejich dosažení nezávisí čistě na příjemci dotace).</w:t>
      </w:r>
    </w:p>
    <w:p w:rsidR="00962D9D" w:rsidRDefault="005D67E0" w:rsidP="00E13E63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E13E63">
        <w:rPr>
          <w:sz w:val="24"/>
          <w:szCs w:val="24"/>
        </w:rPr>
        <w:t xml:space="preserve"> Při přípravě rozpočtu projektu je třeba mít na paměti následující: - Minimální výše celkových uznatelných výdajů na celou dobu projektu (</w:t>
      </w:r>
      <w:proofErr w:type="spellStart"/>
      <w:proofErr w:type="gramStart"/>
      <w:r w:rsidRPr="00E13E63">
        <w:rPr>
          <w:sz w:val="24"/>
          <w:szCs w:val="24"/>
        </w:rPr>
        <w:t>max</w:t>
      </w:r>
      <w:proofErr w:type="spellEnd"/>
      <w:r w:rsidRPr="00E13E63">
        <w:rPr>
          <w:sz w:val="24"/>
          <w:szCs w:val="24"/>
        </w:rPr>
        <w:t xml:space="preserve"> .</w:t>
      </w:r>
      <w:proofErr w:type="gramEnd"/>
      <w:r w:rsidRPr="00E13E63">
        <w:rPr>
          <w:sz w:val="24"/>
          <w:szCs w:val="24"/>
        </w:rPr>
        <w:t xml:space="preserve"> 36 měsíců) je 400.000 Kč. Hodnotitelská komise může navrhnout krácení některých výdajů a Řídící orgán OPZ rozhodně bude krátit veškeré výdaje, které bude považovat za neuznatelné, </w:t>
      </w:r>
      <w:proofErr w:type="gramStart"/>
      <w:r w:rsidR="00962D9D">
        <w:rPr>
          <w:sz w:val="24"/>
          <w:szCs w:val="24"/>
        </w:rPr>
        <w:t>n</w:t>
      </w:r>
      <w:r w:rsidRPr="00E13E63">
        <w:rPr>
          <w:sz w:val="24"/>
          <w:szCs w:val="24"/>
        </w:rPr>
        <w:t>epřiměřené,</w:t>
      </w:r>
      <w:proofErr w:type="gramEnd"/>
      <w:r w:rsidRPr="00E13E63">
        <w:rPr>
          <w:sz w:val="24"/>
          <w:szCs w:val="24"/>
        </w:rPr>
        <w:t xml:space="preserve"> apod. Nejste-li si jisti uznatelností výdajů ani po konzultaci s MAS, nenastavujte rozpočet na 400.000 Kč, aby při případném krácení nedošlo k propadu celk</w:t>
      </w:r>
      <w:r w:rsidR="00962D9D">
        <w:rPr>
          <w:sz w:val="24"/>
          <w:szCs w:val="24"/>
        </w:rPr>
        <w:t>ových</w:t>
      </w:r>
      <w:r w:rsidRPr="00E13E63">
        <w:rPr>
          <w:sz w:val="24"/>
          <w:szCs w:val="24"/>
        </w:rPr>
        <w:t xml:space="preserve"> uznatelných výdajů pod 400.000 Kč hranici, čímž by se celý projekt diskvalifikoval.</w:t>
      </w:r>
    </w:p>
    <w:p w:rsidR="00962D9D" w:rsidRDefault="005D67E0" w:rsidP="00E13E63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E13E63">
        <w:rPr>
          <w:sz w:val="24"/>
          <w:szCs w:val="24"/>
        </w:rPr>
        <w:t>Projekt nesmí generovat zisk, o jeho případnou výši by se dotace krátila. - Pokud se vás týká povinné spolufinancování, je možné ho hradit např. z příspěvků rodičů. - Nepřímé náklady (viz veškerá administrativa projektu, vč. platů projekt</w:t>
      </w:r>
      <w:r w:rsidR="00962D9D">
        <w:rPr>
          <w:sz w:val="24"/>
          <w:szCs w:val="24"/>
        </w:rPr>
        <w:t>ových</w:t>
      </w:r>
      <w:r w:rsidRPr="00E13E63">
        <w:rPr>
          <w:sz w:val="24"/>
          <w:szCs w:val="24"/>
        </w:rPr>
        <w:t xml:space="preserve"> či finanč</w:t>
      </w:r>
      <w:r w:rsidR="00962D9D">
        <w:rPr>
          <w:sz w:val="24"/>
          <w:szCs w:val="24"/>
        </w:rPr>
        <w:t>ních</w:t>
      </w:r>
      <w:r w:rsidRPr="00E13E63">
        <w:rPr>
          <w:sz w:val="24"/>
          <w:szCs w:val="24"/>
        </w:rPr>
        <w:t xml:space="preserve"> manažerů, asistentů, účetních apod., - tj. osob, které přímo nepracují s dětmi - vč. jejich nákladů na pronájem kanceláře, energie, internet, papír, úklid apod.) představují max. 25</w:t>
      </w:r>
      <w:r w:rsidR="00962D9D">
        <w:rPr>
          <w:sz w:val="24"/>
          <w:szCs w:val="24"/>
        </w:rPr>
        <w:t xml:space="preserve"> </w:t>
      </w:r>
      <w:r w:rsidRPr="00E13E63">
        <w:rPr>
          <w:sz w:val="24"/>
          <w:szCs w:val="24"/>
        </w:rPr>
        <w:t>% přímých nákladů (tj. 20</w:t>
      </w:r>
      <w:r w:rsidR="00962D9D">
        <w:rPr>
          <w:sz w:val="24"/>
          <w:szCs w:val="24"/>
        </w:rPr>
        <w:t xml:space="preserve"> </w:t>
      </w:r>
      <w:r w:rsidRPr="00E13E63">
        <w:rPr>
          <w:sz w:val="24"/>
          <w:szCs w:val="24"/>
        </w:rPr>
        <w:t xml:space="preserve">% celkových uznatelných nákladů projektu) a není třeba je v rozpočtu rozepisovat. Nicméně pro potřeby účetnictví a příp. kontroly je dobře je mít jejich rozpis k dispozici. </w:t>
      </w:r>
    </w:p>
    <w:p w:rsidR="00962D9D" w:rsidRDefault="005D67E0" w:rsidP="00E13E63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E13E63">
        <w:rPr>
          <w:sz w:val="24"/>
          <w:szCs w:val="24"/>
        </w:rPr>
        <w:lastRenderedPageBreak/>
        <w:t xml:space="preserve"> Přímé náklady (tj. veškeré náklady na přímou práci s dětmi, vč. platů pečovatelů, pracovních pomůcek, hraček, nákup služeb (tj. např. i nájmu družiny apod.), drobné stav. úpravy atd. dle Specifické části pravidel pro žadatele a příjemce) je třeba detailně v rozpočtu popsat a budou propláceny dle zásad přiměřenosti, časové způsobilosti, prokazatelnosti a poměrnosti ("Pokud jsou pořízené položky využívány i k jiným účelům, které přímo nesouvisí s cíli projektu, způsobilá je pouze poměrná část těchto výdajů.") </w:t>
      </w:r>
    </w:p>
    <w:p w:rsidR="00962D9D" w:rsidRDefault="005D67E0" w:rsidP="00E13E63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E13E63">
        <w:rPr>
          <w:sz w:val="24"/>
          <w:szCs w:val="24"/>
        </w:rPr>
        <w:t>Poměrnost se týká též např. nákupu vybavení pro manažera (či jiné členy) projektu (tj. nepřímé náklady), pokud by na projektu pracoval na částečný úvazek - tzn. kupuje-li se pro manažera pracujícího na projektu na 30</w:t>
      </w:r>
      <w:r w:rsidR="00962D9D">
        <w:rPr>
          <w:sz w:val="24"/>
          <w:szCs w:val="24"/>
        </w:rPr>
        <w:t xml:space="preserve"> </w:t>
      </w:r>
      <w:r w:rsidRPr="00E13E63">
        <w:rPr>
          <w:sz w:val="24"/>
          <w:szCs w:val="24"/>
        </w:rPr>
        <w:t>% úvazek počítač, bude z dotace (nepřímý náklad) hrazeno jen 30</w:t>
      </w:r>
      <w:r w:rsidR="00962D9D">
        <w:rPr>
          <w:sz w:val="24"/>
          <w:szCs w:val="24"/>
        </w:rPr>
        <w:t xml:space="preserve"> </w:t>
      </w:r>
      <w:r w:rsidRPr="00E13E63">
        <w:rPr>
          <w:sz w:val="24"/>
          <w:szCs w:val="24"/>
        </w:rPr>
        <w:t xml:space="preserve">% ceny tohoto počítače. </w:t>
      </w:r>
    </w:p>
    <w:p w:rsidR="00962D9D" w:rsidRDefault="005D67E0" w:rsidP="00E13E63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E13E63">
        <w:rPr>
          <w:sz w:val="24"/>
          <w:szCs w:val="24"/>
        </w:rPr>
        <w:t>Poměrnost se dále vztahuje na vykazování osobních nákladů na osoby přímo pracujícími s dětmi (tj. přímé náklady) - tzn. má-li projekt např. 2 aktivity, je třeba v rozpočtu uvést, jaká % část osobních nákladů na danou osobu se u dané aktivity vykazuje (např. 40</w:t>
      </w:r>
      <w:r w:rsidR="00962D9D">
        <w:rPr>
          <w:sz w:val="24"/>
          <w:szCs w:val="24"/>
        </w:rPr>
        <w:t xml:space="preserve"> </w:t>
      </w:r>
      <w:r w:rsidRPr="00E13E63">
        <w:rPr>
          <w:sz w:val="24"/>
          <w:szCs w:val="24"/>
        </w:rPr>
        <w:t>% u aktivity 1, 60</w:t>
      </w:r>
      <w:r w:rsidR="00962D9D">
        <w:rPr>
          <w:sz w:val="24"/>
          <w:szCs w:val="24"/>
        </w:rPr>
        <w:t xml:space="preserve"> </w:t>
      </w:r>
      <w:r w:rsidRPr="00E13E63">
        <w:rPr>
          <w:sz w:val="24"/>
          <w:szCs w:val="24"/>
        </w:rPr>
        <w:t xml:space="preserve">% u aktivity 2 - pracuje-li na plný úvazek). V případě jakýchkoliv dotazů se neváhejte na kancelář MAS co nejdříve obrátit a domluvit si konzultaci. </w:t>
      </w:r>
    </w:p>
    <w:p w:rsidR="00962D9D" w:rsidRPr="00962D9D" w:rsidRDefault="00962D9D" w:rsidP="00962D9D">
      <w:pPr>
        <w:ind w:left="360"/>
        <w:jc w:val="both"/>
        <w:rPr>
          <w:sz w:val="24"/>
          <w:szCs w:val="24"/>
        </w:rPr>
      </w:pPr>
    </w:p>
    <w:p w:rsidR="00962D9D" w:rsidRPr="00962D9D" w:rsidRDefault="00962D9D" w:rsidP="00962D9D">
      <w:pPr>
        <w:ind w:left="360"/>
        <w:jc w:val="both"/>
        <w:rPr>
          <w:sz w:val="24"/>
          <w:szCs w:val="24"/>
        </w:rPr>
      </w:pPr>
    </w:p>
    <w:p w:rsidR="00962D9D" w:rsidRDefault="005D67E0" w:rsidP="00962D9D">
      <w:pPr>
        <w:ind w:left="360"/>
        <w:jc w:val="both"/>
        <w:rPr>
          <w:sz w:val="24"/>
          <w:szCs w:val="24"/>
        </w:rPr>
      </w:pPr>
      <w:r w:rsidRPr="00962D9D">
        <w:rPr>
          <w:sz w:val="24"/>
          <w:szCs w:val="24"/>
        </w:rPr>
        <w:t xml:space="preserve">S pozdravem </w:t>
      </w:r>
    </w:p>
    <w:p w:rsidR="008E448E" w:rsidRDefault="00962D9D" w:rsidP="00962D9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Zdeňka Hovorková </w:t>
      </w:r>
    </w:p>
    <w:p w:rsidR="00962D9D" w:rsidRPr="00962D9D" w:rsidRDefault="00962D9D" w:rsidP="00962D9D">
      <w:pPr>
        <w:ind w:left="360"/>
        <w:jc w:val="both"/>
        <w:rPr>
          <w:sz w:val="24"/>
          <w:szCs w:val="24"/>
        </w:rPr>
      </w:pPr>
      <w:hyperlink r:id="rId5" w:history="1">
        <w:r w:rsidRPr="006D2674">
          <w:rPr>
            <w:rStyle w:val="Hypertextovodkaz"/>
            <w:sz w:val="24"/>
            <w:szCs w:val="24"/>
          </w:rPr>
          <w:t>hovorkova</w:t>
        </w:r>
        <w:r w:rsidRPr="006D2674">
          <w:rPr>
            <w:rStyle w:val="Hypertextovodkaz"/>
            <w:rFonts w:cstheme="minorHAnsi"/>
            <w:sz w:val="24"/>
            <w:szCs w:val="24"/>
          </w:rPr>
          <w:t>@</w:t>
        </w:r>
        <w:r w:rsidRPr="006D2674">
          <w:rPr>
            <w:rStyle w:val="Hypertextovodkaz"/>
            <w:sz w:val="24"/>
            <w:szCs w:val="24"/>
          </w:rPr>
          <w:t>masmum.cz</w:t>
        </w:r>
      </w:hyperlink>
      <w:r>
        <w:rPr>
          <w:sz w:val="24"/>
          <w:szCs w:val="24"/>
        </w:rPr>
        <w:t>, 606 636 640</w:t>
      </w:r>
      <w:bookmarkStart w:id="0" w:name="_GoBack"/>
      <w:bookmarkEnd w:id="0"/>
    </w:p>
    <w:sectPr w:rsidR="00962D9D" w:rsidRPr="00962D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844B82"/>
    <w:multiLevelType w:val="hybridMultilevel"/>
    <w:tmpl w:val="D8C232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7E0"/>
    <w:rsid w:val="005D67E0"/>
    <w:rsid w:val="008E448E"/>
    <w:rsid w:val="00962D9D"/>
    <w:rsid w:val="00E13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6B7EB"/>
  <w15:chartTrackingRefBased/>
  <w15:docId w15:val="{DEC0D29E-90CC-47B0-8C0F-412F96885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13E63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962D9D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62D9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ovorkova@masmum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666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Hovorkova</dc:creator>
  <cp:keywords/>
  <dc:description/>
  <cp:lastModifiedBy>Hovorkova</cp:lastModifiedBy>
  <cp:revision>3</cp:revision>
  <dcterms:created xsi:type="dcterms:W3CDTF">2018-03-26T12:43:00Z</dcterms:created>
  <dcterms:modified xsi:type="dcterms:W3CDTF">2018-03-26T13:02:00Z</dcterms:modified>
</cp:coreProperties>
</file>